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9AF58" w14:textId="7A98A8DE" w:rsidR="00917F98" w:rsidRDefault="00917F98" w:rsidP="00CB7D3A">
      <w:pPr>
        <w:autoSpaceDE w:val="0"/>
        <w:autoSpaceDN w:val="0"/>
        <w:adjustRightInd w:val="0"/>
        <w:spacing w:after="60"/>
        <w:ind w:left="-142" w:right="-425"/>
        <w:jc w:val="center"/>
        <w:rPr>
          <w:rFonts w:ascii="Century Gothic" w:hAnsi="Century Gothic"/>
          <w:b/>
          <w:bCs/>
          <w:sz w:val="16"/>
          <w:szCs w:val="16"/>
          <w:u w:val="single"/>
        </w:rPr>
      </w:pPr>
      <w:r w:rsidRPr="00726A0B">
        <w:rPr>
          <w:rFonts w:ascii="Century Gothic" w:hAnsi="Century Gothic"/>
          <w:b/>
          <w:bCs/>
          <w:sz w:val="16"/>
          <w:szCs w:val="16"/>
          <w:u w:val="single"/>
        </w:rPr>
        <w:t>RIMANI A DISTANZA DI ALMENO 1,5 METRI DAI COLLEGHO OSSERVATI</w:t>
      </w:r>
      <w:r>
        <w:rPr>
          <w:rFonts w:ascii="Century Gothic" w:hAnsi="Century Gothic"/>
          <w:b/>
          <w:bCs/>
          <w:sz w:val="16"/>
          <w:szCs w:val="16"/>
          <w:u w:val="single"/>
        </w:rPr>
        <w:t>!</w:t>
      </w:r>
    </w:p>
    <w:p w14:paraId="0C139BAF" w14:textId="3381F630" w:rsidR="00A236E5" w:rsidRDefault="00A236E5" w:rsidP="00610AD0">
      <w:pPr>
        <w:autoSpaceDE w:val="0"/>
        <w:autoSpaceDN w:val="0"/>
        <w:adjustRightInd w:val="0"/>
        <w:spacing w:after="60"/>
        <w:ind w:left="-142" w:right="-425"/>
        <w:rPr>
          <w:rFonts w:ascii="Century Gothic" w:hAnsi="Century Gothic"/>
          <w:sz w:val="16"/>
          <w:szCs w:val="16"/>
          <w:u w:val="single"/>
        </w:rPr>
      </w:pPr>
      <w:r w:rsidRPr="00015BA3">
        <w:rPr>
          <w:rFonts w:ascii="Century Gothic" w:hAnsi="Century Gothic"/>
          <w:sz w:val="16"/>
          <w:szCs w:val="16"/>
        </w:rPr>
        <w:t>Inserisci un’astina per ogni comportamento osservato (nella colonna sicuro oppure a rischio). Non inserire nomi: le osservazioni sono anonime. Al termine dell’osservazione fornisci un feedback ai colleghi osservati</w:t>
      </w:r>
      <w:r w:rsidR="00917F98">
        <w:rPr>
          <w:rFonts w:ascii="Century Gothic" w:hAnsi="Century Gothic"/>
          <w:sz w:val="16"/>
          <w:szCs w:val="16"/>
        </w:rPr>
        <w:t xml:space="preserve"> e riporta commenti </w:t>
      </w:r>
      <w:r w:rsidR="009C7BE4">
        <w:rPr>
          <w:rFonts w:ascii="Century Gothic" w:hAnsi="Century Gothic"/>
          <w:sz w:val="16"/>
          <w:szCs w:val="16"/>
        </w:rPr>
        <w:t>e osservazioni nel campo “Note”</w:t>
      </w:r>
      <w:r w:rsidR="00836A30">
        <w:rPr>
          <w:rFonts w:ascii="Century Gothic" w:hAnsi="Century Gothic"/>
          <w:sz w:val="16"/>
          <w:szCs w:val="16"/>
        </w:rPr>
        <w:t xml:space="preserve"> o “Commenti”</w:t>
      </w:r>
      <w:r w:rsidR="00671938">
        <w:rPr>
          <w:rFonts w:ascii="Century Gothic" w:hAnsi="Century Gothic"/>
          <w:sz w:val="16"/>
          <w:szCs w:val="16"/>
        </w:rPr>
        <w:t>. Metti poi il tuo nome e cognome e rendi la check-list come previsto.</w:t>
      </w:r>
    </w:p>
    <w:p w14:paraId="4BEA03AC" w14:textId="77777777" w:rsidR="00726A0B" w:rsidRPr="00726A0B" w:rsidRDefault="00726A0B" w:rsidP="00610AD0">
      <w:pPr>
        <w:autoSpaceDE w:val="0"/>
        <w:autoSpaceDN w:val="0"/>
        <w:adjustRightInd w:val="0"/>
        <w:spacing w:after="60"/>
        <w:ind w:left="-142" w:right="-425"/>
        <w:rPr>
          <w:rFonts w:ascii="Century Gothic" w:hAnsi="Century Gothic"/>
          <w:b/>
          <w:bCs/>
          <w:sz w:val="16"/>
          <w:szCs w:val="16"/>
          <w:u w:val="single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032"/>
        <w:gridCol w:w="2032"/>
        <w:gridCol w:w="2032"/>
      </w:tblGrid>
      <w:tr w:rsidR="00CE16B1" w:rsidRPr="002C703D" w14:paraId="79A0B63C" w14:textId="77777777" w:rsidTr="00E44199">
        <w:trPr>
          <w:trHeight w:val="283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808080"/>
          </w:tcPr>
          <w:p w14:paraId="67483561" w14:textId="77777777" w:rsidR="00CE16B1" w:rsidRPr="002C703D" w:rsidRDefault="00CE16B1" w:rsidP="00F9231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2C703D">
              <w:rPr>
                <w:rFonts w:ascii="Century Gothic" w:hAnsi="Century Gothic"/>
                <w:b/>
              </w:rPr>
              <w:t>Comportamenti di sicurezza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808080"/>
          </w:tcPr>
          <w:p w14:paraId="5834BBE7" w14:textId="77777777" w:rsidR="00CE16B1" w:rsidRPr="002C703D" w:rsidRDefault="00CE16B1" w:rsidP="00403A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</w:rPr>
            </w:pPr>
            <w:r w:rsidRPr="002C703D">
              <w:rPr>
                <w:rFonts w:ascii="Century Gothic" w:hAnsi="Century Gothic"/>
                <w:b/>
              </w:rPr>
              <w:t>Sicuro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808080"/>
          </w:tcPr>
          <w:p w14:paraId="7A197BCF" w14:textId="77777777" w:rsidR="00CE16B1" w:rsidRPr="002C703D" w:rsidRDefault="00CE16B1" w:rsidP="00403A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</w:rPr>
            </w:pPr>
            <w:r w:rsidRPr="002C703D">
              <w:rPr>
                <w:rFonts w:ascii="Century Gothic" w:hAnsi="Century Gothic"/>
                <w:b/>
              </w:rPr>
              <w:t>A Rischio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808080"/>
          </w:tcPr>
          <w:p w14:paraId="74ABB08B" w14:textId="77777777" w:rsidR="00CE16B1" w:rsidRPr="002C703D" w:rsidRDefault="00CE16B1" w:rsidP="00F9231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2C703D">
              <w:rPr>
                <w:rFonts w:ascii="Century Gothic" w:hAnsi="Century Gothic"/>
                <w:b/>
              </w:rPr>
              <w:t xml:space="preserve">Note </w:t>
            </w:r>
          </w:p>
        </w:tc>
      </w:tr>
      <w:tr w:rsidR="00CE16B1" w:rsidRPr="002C703D" w14:paraId="4E1F2D19" w14:textId="77777777" w:rsidTr="00E44199">
        <w:trPr>
          <w:trHeight w:val="283"/>
        </w:trPr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57C11D0" w14:textId="77777777" w:rsidR="00CE16B1" w:rsidRPr="002C703D" w:rsidRDefault="00CE16B1" w:rsidP="00F9231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2C703D">
              <w:rPr>
                <w:rFonts w:ascii="Century Gothic" w:hAnsi="Century Gothic"/>
                <w:b/>
              </w:rPr>
              <w:t>Generali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3C40F56" w14:textId="77777777" w:rsidR="00CE16B1" w:rsidRPr="002C703D" w:rsidRDefault="00CE16B1" w:rsidP="00F9231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38D279E" w14:textId="77777777" w:rsidR="00CE16B1" w:rsidRPr="002C703D" w:rsidRDefault="00CE16B1" w:rsidP="00F9231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</w:tcPr>
          <w:p w14:paraId="27C510B8" w14:textId="77777777" w:rsidR="00CE16B1" w:rsidRPr="002C703D" w:rsidRDefault="00CE16B1" w:rsidP="00F9231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</w:p>
        </w:tc>
      </w:tr>
      <w:tr w:rsidR="00CE16B1" w:rsidRPr="004530C7" w14:paraId="283D055C" w14:textId="77777777" w:rsidTr="00E44199">
        <w:trPr>
          <w:trHeight w:val="283"/>
        </w:trPr>
        <w:tc>
          <w:tcPr>
            <w:tcW w:w="4140" w:type="dxa"/>
            <w:vAlign w:val="center"/>
          </w:tcPr>
          <w:p w14:paraId="1D11F226" w14:textId="4B7B9396" w:rsidR="00CE16B1" w:rsidRPr="00FE565B" w:rsidRDefault="009501E5" w:rsidP="00F125AC">
            <w:pPr>
              <w:pStyle w:val="Paragrafoelenco"/>
              <w:numPr>
                <w:ilvl w:val="0"/>
                <w:numId w:val="36"/>
              </w:num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Rima</w:t>
            </w:r>
            <w:r w:rsidR="0028099D">
              <w:rPr>
                <w:rFonts w:ascii="Century Gothic" w:hAnsi="Century Gothic" w:cs="Arial"/>
                <w:color w:val="000000"/>
              </w:rPr>
              <w:t>n</w:t>
            </w:r>
            <w:r w:rsidR="00506260">
              <w:rPr>
                <w:rFonts w:ascii="Century Gothic" w:hAnsi="Century Gothic" w:cs="Arial"/>
                <w:color w:val="000000"/>
              </w:rPr>
              <w:t>i</w:t>
            </w:r>
            <w:r w:rsidR="0028099D">
              <w:rPr>
                <w:rFonts w:ascii="Century Gothic" w:hAnsi="Century Gothic" w:cs="Arial"/>
                <w:color w:val="000000"/>
              </w:rPr>
              <w:t xml:space="preserve"> a distanza di </w:t>
            </w:r>
            <w:r w:rsidR="00430033">
              <w:rPr>
                <w:rFonts w:ascii="Century Gothic" w:hAnsi="Century Gothic" w:cs="Arial"/>
                <w:color w:val="000000"/>
              </w:rPr>
              <w:t xml:space="preserve">circa </w:t>
            </w:r>
            <w:r w:rsidR="002A7DF6">
              <w:rPr>
                <w:rFonts w:ascii="Century Gothic" w:hAnsi="Century Gothic" w:cs="Arial"/>
                <w:color w:val="000000"/>
              </w:rPr>
              <w:t>1</w:t>
            </w:r>
            <w:r w:rsidR="00ED779C">
              <w:rPr>
                <w:rFonts w:ascii="Century Gothic" w:hAnsi="Century Gothic" w:cs="Arial"/>
                <w:color w:val="000000"/>
              </w:rPr>
              <w:t>,5</w:t>
            </w:r>
            <w:r w:rsidR="0028099D">
              <w:rPr>
                <w:rFonts w:ascii="Century Gothic" w:hAnsi="Century Gothic" w:cs="Arial"/>
                <w:color w:val="000000"/>
              </w:rPr>
              <w:t xml:space="preserve"> metr</w:t>
            </w:r>
            <w:r w:rsidR="00430033">
              <w:rPr>
                <w:rFonts w:ascii="Century Gothic" w:hAnsi="Century Gothic" w:cs="Arial"/>
                <w:color w:val="000000"/>
              </w:rPr>
              <w:t>i</w:t>
            </w:r>
            <w:r w:rsidR="0028099D">
              <w:rPr>
                <w:rFonts w:ascii="Century Gothic" w:hAnsi="Century Gothic" w:cs="Arial"/>
                <w:color w:val="000000"/>
              </w:rPr>
              <w:t xml:space="preserve"> dai colleghi</w:t>
            </w:r>
          </w:p>
        </w:tc>
        <w:tc>
          <w:tcPr>
            <w:tcW w:w="2032" w:type="dxa"/>
            <w:vAlign w:val="center"/>
          </w:tcPr>
          <w:p w14:paraId="54835C04" w14:textId="77777777" w:rsidR="00CE16B1" w:rsidRPr="004530C7" w:rsidRDefault="00CE16B1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4E6DF8D8" w14:textId="77777777" w:rsidR="00CE16B1" w:rsidRPr="004530C7" w:rsidRDefault="00CE16B1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7BB34A79" w14:textId="77777777" w:rsidR="00CE16B1" w:rsidRPr="004530C7" w:rsidRDefault="00CE16B1" w:rsidP="003902A9">
            <w:pPr>
              <w:pStyle w:val="Titolo1"/>
              <w:numPr>
                <w:ilvl w:val="0"/>
                <w:numId w:val="0"/>
              </w:numPr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  <w:tr w:rsidR="00CE16B1" w:rsidRPr="004530C7" w14:paraId="7C2905A0" w14:textId="77777777" w:rsidTr="00E44199">
        <w:trPr>
          <w:trHeight w:val="283"/>
        </w:trPr>
        <w:tc>
          <w:tcPr>
            <w:tcW w:w="4140" w:type="dxa"/>
            <w:vAlign w:val="center"/>
          </w:tcPr>
          <w:p w14:paraId="48036892" w14:textId="7BB79669" w:rsidR="00CE16B1" w:rsidRPr="0028099D" w:rsidRDefault="008817E5" w:rsidP="00F125AC">
            <w:pPr>
              <w:pStyle w:val="Paragrafoelenco"/>
              <w:numPr>
                <w:ilvl w:val="0"/>
                <w:numId w:val="36"/>
              </w:num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Nel</w:t>
            </w:r>
            <w:r w:rsidR="0028099D" w:rsidRPr="0028099D">
              <w:rPr>
                <w:rFonts w:ascii="Century Gothic" w:hAnsi="Century Gothic" w:cs="Arial"/>
                <w:color w:val="000000"/>
              </w:rPr>
              <w:t xml:space="preserve">le attività </w:t>
            </w:r>
            <w:r w:rsidR="0028099D">
              <w:rPr>
                <w:rFonts w:ascii="Century Gothic" w:hAnsi="Century Gothic" w:cs="Arial"/>
                <w:color w:val="000000"/>
              </w:rPr>
              <w:t xml:space="preserve">che </w:t>
            </w:r>
            <w:r w:rsidR="00430033">
              <w:rPr>
                <w:rFonts w:ascii="Century Gothic" w:hAnsi="Century Gothic" w:cs="Arial"/>
                <w:color w:val="000000"/>
              </w:rPr>
              <w:t>richiedono</w:t>
            </w:r>
            <w:r w:rsidR="0028099D">
              <w:rPr>
                <w:rFonts w:ascii="Century Gothic" w:hAnsi="Century Gothic" w:cs="Arial"/>
                <w:color w:val="000000"/>
              </w:rPr>
              <w:t xml:space="preserve"> </w:t>
            </w:r>
            <w:r w:rsidR="000C3229">
              <w:rPr>
                <w:rFonts w:ascii="Century Gothic" w:hAnsi="Century Gothic" w:cs="Arial"/>
                <w:color w:val="000000"/>
              </w:rPr>
              <w:t xml:space="preserve">di rimanere a meno di </w:t>
            </w:r>
            <w:r w:rsidR="00726A0B">
              <w:rPr>
                <w:rFonts w:ascii="Century Gothic" w:hAnsi="Century Gothic" w:cs="Arial"/>
                <w:color w:val="000000"/>
              </w:rPr>
              <w:t>1,5</w:t>
            </w:r>
            <w:r w:rsidR="000C3229">
              <w:rPr>
                <w:rFonts w:ascii="Century Gothic" w:hAnsi="Century Gothic" w:cs="Arial"/>
                <w:color w:val="000000"/>
              </w:rPr>
              <w:t xml:space="preserve"> metri </w:t>
            </w:r>
            <w:r>
              <w:rPr>
                <w:rFonts w:ascii="Century Gothic" w:hAnsi="Century Gothic" w:cs="Arial"/>
                <w:color w:val="000000"/>
              </w:rPr>
              <w:t>indossa</w:t>
            </w:r>
            <w:r w:rsidR="00506260">
              <w:rPr>
                <w:rFonts w:ascii="Century Gothic" w:hAnsi="Century Gothic" w:cs="Arial"/>
                <w:color w:val="000000"/>
              </w:rPr>
              <w:t xml:space="preserve"> </w:t>
            </w:r>
            <w:r w:rsidR="002A7DF6">
              <w:rPr>
                <w:rFonts w:ascii="Century Gothic" w:hAnsi="Century Gothic" w:cs="Arial"/>
                <w:color w:val="000000"/>
              </w:rPr>
              <w:t>un DPVR</w:t>
            </w:r>
          </w:p>
        </w:tc>
        <w:tc>
          <w:tcPr>
            <w:tcW w:w="2032" w:type="dxa"/>
            <w:vAlign w:val="center"/>
          </w:tcPr>
          <w:p w14:paraId="45CF9430" w14:textId="22F825A8" w:rsidR="00CE16B1" w:rsidRPr="004530C7" w:rsidRDefault="00CE16B1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4774C589" w14:textId="77777777" w:rsidR="00CE16B1" w:rsidRPr="004530C7" w:rsidRDefault="00CE16B1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36C9F0D6" w14:textId="77777777" w:rsidR="00CE16B1" w:rsidRPr="004530C7" w:rsidRDefault="00CE16B1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  <w:tr w:rsidR="00AF26CC" w:rsidRPr="004530C7" w14:paraId="1D87857F" w14:textId="77777777" w:rsidTr="00E44199">
        <w:trPr>
          <w:trHeight w:val="283"/>
        </w:trPr>
        <w:tc>
          <w:tcPr>
            <w:tcW w:w="4140" w:type="dxa"/>
            <w:vAlign w:val="center"/>
          </w:tcPr>
          <w:p w14:paraId="6DB9846A" w14:textId="5FD965B1" w:rsidR="00AF26CC" w:rsidRDefault="00F40B11" w:rsidP="00F125AC">
            <w:pPr>
              <w:pStyle w:val="Paragrafoelenco"/>
              <w:numPr>
                <w:ilvl w:val="0"/>
                <w:numId w:val="36"/>
              </w:num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Non presenti sintomi simil-influenzali </w:t>
            </w:r>
            <w:r w:rsidR="00AF26CC">
              <w:rPr>
                <w:rFonts w:ascii="Century Gothic" w:hAnsi="Century Gothic" w:cs="Arial"/>
                <w:color w:val="000000"/>
              </w:rPr>
              <w:t xml:space="preserve"> </w:t>
            </w:r>
          </w:p>
        </w:tc>
        <w:tc>
          <w:tcPr>
            <w:tcW w:w="2032" w:type="dxa"/>
            <w:vAlign w:val="center"/>
          </w:tcPr>
          <w:p w14:paraId="0119C615" w14:textId="77777777" w:rsidR="00AF26CC" w:rsidRPr="004530C7" w:rsidRDefault="00AF26CC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54D0B293" w14:textId="77777777" w:rsidR="00AF26CC" w:rsidRPr="004530C7" w:rsidRDefault="00AF26CC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655F8BEA" w14:textId="77777777" w:rsidR="00AF26CC" w:rsidRPr="004530C7" w:rsidRDefault="00AF26CC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  <w:tr w:rsidR="00DE0151" w:rsidRPr="008B243E" w14:paraId="49D2A6DD" w14:textId="77777777" w:rsidTr="00E44199">
        <w:trPr>
          <w:trHeight w:val="283"/>
        </w:trPr>
        <w:tc>
          <w:tcPr>
            <w:tcW w:w="4140" w:type="dxa"/>
            <w:shd w:val="clear" w:color="auto" w:fill="808080" w:themeFill="background1" w:themeFillShade="80"/>
            <w:vAlign w:val="center"/>
          </w:tcPr>
          <w:p w14:paraId="36A07C19" w14:textId="570F5062" w:rsidR="00DE0151" w:rsidRPr="008B243E" w:rsidRDefault="00DE0151" w:rsidP="00DE015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8B243E">
              <w:rPr>
                <w:rFonts w:ascii="Century Gothic" w:hAnsi="Century Gothic" w:cs="Arial"/>
                <w:b/>
                <w:bCs/>
                <w:color w:val="000000"/>
              </w:rPr>
              <w:t>Aree comuni</w:t>
            </w:r>
          </w:p>
        </w:tc>
        <w:tc>
          <w:tcPr>
            <w:tcW w:w="2032" w:type="dxa"/>
            <w:shd w:val="clear" w:color="auto" w:fill="808080" w:themeFill="background1" w:themeFillShade="80"/>
            <w:vAlign w:val="center"/>
          </w:tcPr>
          <w:p w14:paraId="45C5ABD0" w14:textId="77777777" w:rsidR="00DE0151" w:rsidRPr="008B243E" w:rsidRDefault="00DE0151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808080" w:themeFill="background1" w:themeFillShade="80"/>
            <w:vAlign w:val="center"/>
          </w:tcPr>
          <w:p w14:paraId="4B5D3782" w14:textId="77777777" w:rsidR="00DE0151" w:rsidRPr="008B243E" w:rsidRDefault="00DE0151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808080" w:themeFill="background1" w:themeFillShade="80"/>
            <w:vAlign w:val="center"/>
          </w:tcPr>
          <w:p w14:paraId="5227541C" w14:textId="77777777" w:rsidR="00DE0151" w:rsidRPr="008B243E" w:rsidRDefault="00DE0151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E0151" w:rsidRPr="004530C7" w14:paraId="55B00B24" w14:textId="77777777" w:rsidTr="00E44199">
        <w:trPr>
          <w:trHeight w:val="283"/>
        </w:trPr>
        <w:tc>
          <w:tcPr>
            <w:tcW w:w="4140" w:type="dxa"/>
            <w:vAlign w:val="center"/>
          </w:tcPr>
          <w:p w14:paraId="3DED323F" w14:textId="4507D1D5" w:rsidR="00DE0151" w:rsidRPr="00DE0151" w:rsidRDefault="00DE0151" w:rsidP="00DE0151">
            <w:pPr>
              <w:pStyle w:val="Paragrafoelenco"/>
              <w:numPr>
                <w:ilvl w:val="0"/>
                <w:numId w:val="36"/>
              </w:num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Rispetta i limiti di affollamento nelle aree comuni </w:t>
            </w:r>
          </w:p>
        </w:tc>
        <w:tc>
          <w:tcPr>
            <w:tcW w:w="2032" w:type="dxa"/>
            <w:vAlign w:val="center"/>
          </w:tcPr>
          <w:p w14:paraId="4FAD77A6" w14:textId="3FE3D43F" w:rsidR="00DE0151" w:rsidRPr="004530C7" w:rsidRDefault="00DE0151" w:rsidP="008B243E">
            <w:pPr>
              <w:pStyle w:val="Titolo1"/>
              <w:numPr>
                <w:ilvl w:val="0"/>
                <w:numId w:val="0"/>
              </w:numPr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4CD3F033" w14:textId="77777777" w:rsidR="00DE0151" w:rsidRPr="004530C7" w:rsidRDefault="00DE0151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79B2A6A5" w14:textId="77777777" w:rsidR="00DE0151" w:rsidRPr="004530C7" w:rsidRDefault="00DE0151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  <w:tr w:rsidR="00917F98" w:rsidRPr="004530C7" w14:paraId="0E545288" w14:textId="77777777" w:rsidTr="00E44199">
        <w:trPr>
          <w:trHeight w:val="283"/>
        </w:trPr>
        <w:tc>
          <w:tcPr>
            <w:tcW w:w="4140" w:type="dxa"/>
            <w:vAlign w:val="center"/>
          </w:tcPr>
          <w:p w14:paraId="0B63F076" w14:textId="010FA024" w:rsidR="00917F98" w:rsidRPr="0028099D" w:rsidRDefault="00917F98" w:rsidP="00F85427">
            <w:pPr>
              <w:pStyle w:val="Paragrafoelenco"/>
              <w:numPr>
                <w:ilvl w:val="0"/>
                <w:numId w:val="36"/>
              </w:num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Effettua </w:t>
            </w:r>
            <w:r w:rsidR="00B42CAB">
              <w:rPr>
                <w:rFonts w:ascii="Century Gothic" w:hAnsi="Century Gothic" w:cs="Arial"/>
                <w:color w:val="000000"/>
              </w:rPr>
              <w:t>la</w:t>
            </w:r>
            <w:r>
              <w:rPr>
                <w:rFonts w:ascii="Century Gothic" w:hAnsi="Century Gothic" w:cs="Arial"/>
                <w:color w:val="000000"/>
              </w:rPr>
              <w:t xml:space="preserve"> ventilazione dei locali</w:t>
            </w:r>
          </w:p>
        </w:tc>
        <w:tc>
          <w:tcPr>
            <w:tcW w:w="2032" w:type="dxa"/>
            <w:vAlign w:val="center"/>
          </w:tcPr>
          <w:p w14:paraId="140CA83A" w14:textId="77777777" w:rsidR="00917F98" w:rsidRPr="004530C7" w:rsidRDefault="00917F98" w:rsidP="00F85427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</w:rPr>
            </w:pPr>
          </w:p>
        </w:tc>
        <w:tc>
          <w:tcPr>
            <w:tcW w:w="2032" w:type="dxa"/>
            <w:vAlign w:val="center"/>
          </w:tcPr>
          <w:p w14:paraId="449E65E1" w14:textId="77777777" w:rsidR="00917F98" w:rsidRPr="004530C7" w:rsidRDefault="00917F98" w:rsidP="00F85427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</w:rPr>
            </w:pPr>
          </w:p>
        </w:tc>
        <w:tc>
          <w:tcPr>
            <w:tcW w:w="2032" w:type="dxa"/>
            <w:vAlign w:val="center"/>
          </w:tcPr>
          <w:p w14:paraId="0BB7340B" w14:textId="77777777" w:rsidR="00917F98" w:rsidRPr="004530C7" w:rsidRDefault="00917F98" w:rsidP="00F85427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</w:rPr>
            </w:pPr>
          </w:p>
        </w:tc>
      </w:tr>
      <w:tr w:rsidR="000B600E" w:rsidRPr="008B243E" w14:paraId="470DC56A" w14:textId="77777777" w:rsidTr="00E44199">
        <w:trPr>
          <w:trHeight w:val="283"/>
        </w:trPr>
        <w:tc>
          <w:tcPr>
            <w:tcW w:w="4140" w:type="dxa"/>
            <w:shd w:val="clear" w:color="auto" w:fill="808080" w:themeFill="background1" w:themeFillShade="80"/>
            <w:vAlign w:val="center"/>
          </w:tcPr>
          <w:p w14:paraId="23728DFF" w14:textId="2C9F0ED1" w:rsidR="000B600E" w:rsidRPr="008B243E" w:rsidRDefault="000B600E" w:rsidP="000B600E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8B243E">
              <w:rPr>
                <w:rFonts w:ascii="Century Gothic" w:hAnsi="Century Gothic" w:cs="Arial"/>
                <w:b/>
                <w:bCs/>
                <w:color w:val="000000"/>
              </w:rPr>
              <w:t>Igiene</w:t>
            </w:r>
          </w:p>
        </w:tc>
        <w:tc>
          <w:tcPr>
            <w:tcW w:w="2032" w:type="dxa"/>
            <w:shd w:val="clear" w:color="auto" w:fill="808080" w:themeFill="background1" w:themeFillShade="80"/>
            <w:vAlign w:val="center"/>
          </w:tcPr>
          <w:p w14:paraId="7CBE29DA" w14:textId="77777777" w:rsidR="000B600E" w:rsidRPr="008B243E" w:rsidRDefault="000B600E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808080" w:themeFill="background1" w:themeFillShade="80"/>
            <w:vAlign w:val="center"/>
          </w:tcPr>
          <w:p w14:paraId="26589592" w14:textId="77777777" w:rsidR="000B600E" w:rsidRPr="008B243E" w:rsidRDefault="000B600E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808080" w:themeFill="background1" w:themeFillShade="80"/>
            <w:vAlign w:val="center"/>
          </w:tcPr>
          <w:p w14:paraId="2F6EC1CE" w14:textId="77777777" w:rsidR="000B600E" w:rsidRPr="008B243E" w:rsidRDefault="000B600E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745A12" w:rsidRPr="004530C7" w14:paraId="2305DD5C" w14:textId="77777777" w:rsidTr="00E44199">
        <w:trPr>
          <w:trHeight w:val="283"/>
        </w:trPr>
        <w:tc>
          <w:tcPr>
            <w:tcW w:w="4140" w:type="dxa"/>
            <w:vAlign w:val="center"/>
          </w:tcPr>
          <w:p w14:paraId="1B5388CE" w14:textId="7BCB5CE8" w:rsidR="00745A12" w:rsidRPr="0028099D" w:rsidRDefault="00745A12" w:rsidP="00705636">
            <w:pPr>
              <w:pStyle w:val="Paragrafoelenco"/>
              <w:numPr>
                <w:ilvl w:val="0"/>
                <w:numId w:val="36"/>
              </w:num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Lava o igienizza le mani </w:t>
            </w:r>
            <w:r w:rsidR="00B81095">
              <w:rPr>
                <w:rFonts w:ascii="Century Gothic" w:hAnsi="Century Gothic" w:cs="Arial"/>
                <w:color w:val="000000"/>
              </w:rPr>
              <w:t>quando serve</w:t>
            </w:r>
          </w:p>
        </w:tc>
        <w:tc>
          <w:tcPr>
            <w:tcW w:w="2032" w:type="dxa"/>
            <w:vAlign w:val="center"/>
          </w:tcPr>
          <w:p w14:paraId="6EB41163" w14:textId="77777777" w:rsidR="00745A12" w:rsidRPr="004530C7" w:rsidRDefault="00745A12" w:rsidP="00705636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0D0BF8E8" w14:textId="77777777" w:rsidR="00745A12" w:rsidRPr="004530C7" w:rsidRDefault="00745A12" w:rsidP="00705636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1F588C2A" w14:textId="77777777" w:rsidR="00745A12" w:rsidRPr="004530C7" w:rsidRDefault="00745A12" w:rsidP="00705636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  <w:tr w:rsidR="00CE16B1" w:rsidRPr="004530C7" w14:paraId="4A0B71EC" w14:textId="77777777" w:rsidTr="00E44199">
        <w:trPr>
          <w:trHeight w:val="283"/>
        </w:trPr>
        <w:tc>
          <w:tcPr>
            <w:tcW w:w="4140" w:type="dxa"/>
            <w:vAlign w:val="center"/>
          </w:tcPr>
          <w:p w14:paraId="3FC7C411" w14:textId="25169176" w:rsidR="00CE16B1" w:rsidRPr="0028099D" w:rsidRDefault="00E809B4" w:rsidP="00F125AC">
            <w:pPr>
              <w:pStyle w:val="Paragrafoelenco"/>
              <w:numPr>
                <w:ilvl w:val="0"/>
                <w:numId w:val="36"/>
              </w:num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Lava le mani secondo le istruzioni </w:t>
            </w:r>
            <w:r w:rsidR="00622183">
              <w:rPr>
                <w:rFonts w:ascii="Century Gothic" w:hAnsi="Century Gothic" w:cs="Arial"/>
                <w:color w:val="000000"/>
              </w:rPr>
              <w:t>stabilite</w:t>
            </w:r>
          </w:p>
        </w:tc>
        <w:tc>
          <w:tcPr>
            <w:tcW w:w="2032" w:type="dxa"/>
            <w:vAlign w:val="center"/>
          </w:tcPr>
          <w:p w14:paraId="6DB99285" w14:textId="77777777" w:rsidR="00CE16B1" w:rsidRPr="004530C7" w:rsidRDefault="00CE16B1" w:rsidP="003902A9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</w:rPr>
            </w:pPr>
          </w:p>
        </w:tc>
        <w:tc>
          <w:tcPr>
            <w:tcW w:w="2032" w:type="dxa"/>
            <w:vAlign w:val="center"/>
          </w:tcPr>
          <w:p w14:paraId="0336EA10" w14:textId="77777777" w:rsidR="00CE16B1" w:rsidRPr="004530C7" w:rsidRDefault="00CE16B1" w:rsidP="003902A9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</w:rPr>
            </w:pPr>
          </w:p>
        </w:tc>
        <w:tc>
          <w:tcPr>
            <w:tcW w:w="2032" w:type="dxa"/>
            <w:vAlign w:val="center"/>
          </w:tcPr>
          <w:p w14:paraId="52A2C925" w14:textId="77777777" w:rsidR="00CE16B1" w:rsidRPr="004530C7" w:rsidRDefault="00CE16B1" w:rsidP="003902A9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</w:rPr>
            </w:pPr>
          </w:p>
        </w:tc>
      </w:tr>
      <w:tr w:rsidR="00CE16B1" w:rsidRPr="004530C7" w14:paraId="4EFA58FA" w14:textId="77777777" w:rsidTr="00E44199">
        <w:trPr>
          <w:trHeight w:val="283"/>
        </w:trPr>
        <w:tc>
          <w:tcPr>
            <w:tcW w:w="4140" w:type="dxa"/>
            <w:vAlign w:val="center"/>
          </w:tcPr>
          <w:p w14:paraId="341E50A3" w14:textId="40844B5C" w:rsidR="00CE16B1" w:rsidRPr="0028099D" w:rsidRDefault="00F34E89" w:rsidP="00F125AC">
            <w:pPr>
              <w:pStyle w:val="Paragrafoelenco"/>
              <w:numPr>
                <w:ilvl w:val="0"/>
                <w:numId w:val="36"/>
              </w:num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C</w:t>
            </w:r>
            <w:r w:rsidRPr="00F34E89">
              <w:rPr>
                <w:rFonts w:ascii="Century Gothic" w:hAnsi="Century Gothic" w:cs="Arial"/>
                <w:color w:val="000000"/>
              </w:rPr>
              <w:t>opri</w:t>
            </w:r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r w:rsidRPr="00F34E89">
              <w:rPr>
                <w:rFonts w:ascii="Century Gothic" w:hAnsi="Century Gothic" w:cs="Arial"/>
                <w:color w:val="000000"/>
              </w:rPr>
              <w:t>bocca e naso se starnutisc</w:t>
            </w:r>
            <w:r>
              <w:rPr>
                <w:rFonts w:ascii="Century Gothic" w:hAnsi="Century Gothic" w:cs="Arial"/>
                <w:color w:val="000000"/>
              </w:rPr>
              <w:t>i</w:t>
            </w:r>
            <w:r w:rsidRPr="00F34E89">
              <w:rPr>
                <w:rFonts w:ascii="Century Gothic" w:hAnsi="Century Gothic" w:cs="Arial"/>
                <w:color w:val="000000"/>
              </w:rPr>
              <w:t xml:space="preserve"> o tossisc</w:t>
            </w:r>
            <w:r>
              <w:rPr>
                <w:rFonts w:ascii="Century Gothic" w:hAnsi="Century Gothic" w:cs="Arial"/>
                <w:color w:val="000000"/>
              </w:rPr>
              <w:t>i</w:t>
            </w:r>
            <w:r w:rsidR="00745A12">
              <w:rPr>
                <w:rFonts w:ascii="Century Gothic" w:hAnsi="Century Gothic" w:cs="Arial"/>
                <w:color w:val="000000"/>
              </w:rPr>
              <w:t xml:space="preserve"> </w:t>
            </w:r>
            <w:r w:rsidR="00745A12" w:rsidRPr="00745A12">
              <w:rPr>
                <w:rFonts w:ascii="Century Gothic" w:hAnsi="Century Gothic" w:cs="Arial"/>
                <w:color w:val="000000"/>
              </w:rPr>
              <w:t>evitando il contatto delle mani con le secrezioni respiratorie</w:t>
            </w:r>
          </w:p>
        </w:tc>
        <w:tc>
          <w:tcPr>
            <w:tcW w:w="2032" w:type="dxa"/>
            <w:vAlign w:val="center"/>
          </w:tcPr>
          <w:p w14:paraId="0A085842" w14:textId="22525BD7" w:rsidR="00CE16B1" w:rsidRPr="004530C7" w:rsidRDefault="00CE16B1" w:rsidP="003902A9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</w:rPr>
            </w:pPr>
          </w:p>
        </w:tc>
        <w:tc>
          <w:tcPr>
            <w:tcW w:w="2032" w:type="dxa"/>
            <w:vAlign w:val="center"/>
          </w:tcPr>
          <w:p w14:paraId="7D2E83AF" w14:textId="77777777" w:rsidR="00CE16B1" w:rsidRPr="004530C7" w:rsidRDefault="00CE16B1" w:rsidP="003902A9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</w:rPr>
            </w:pPr>
          </w:p>
        </w:tc>
        <w:tc>
          <w:tcPr>
            <w:tcW w:w="2032" w:type="dxa"/>
            <w:vAlign w:val="center"/>
          </w:tcPr>
          <w:p w14:paraId="29A8E232" w14:textId="77777777" w:rsidR="00CE16B1" w:rsidRPr="004530C7" w:rsidRDefault="00CE16B1" w:rsidP="003902A9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</w:rPr>
            </w:pPr>
          </w:p>
        </w:tc>
      </w:tr>
      <w:tr w:rsidR="00CE16B1" w:rsidRPr="008B243E" w14:paraId="41EE00D9" w14:textId="77777777" w:rsidTr="00E44199">
        <w:trPr>
          <w:trHeight w:val="283"/>
        </w:trPr>
        <w:tc>
          <w:tcPr>
            <w:tcW w:w="4140" w:type="dxa"/>
            <w:shd w:val="clear" w:color="auto" w:fill="808080" w:themeFill="background1" w:themeFillShade="80"/>
            <w:vAlign w:val="center"/>
          </w:tcPr>
          <w:p w14:paraId="75344D3A" w14:textId="07865EE1" w:rsidR="00CE16B1" w:rsidRPr="008B243E" w:rsidRDefault="00917F98" w:rsidP="000C770C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</w:rPr>
              <w:t>DPVR</w:t>
            </w:r>
            <w:r w:rsidR="000C770C" w:rsidRPr="008B243E">
              <w:rPr>
                <w:rFonts w:ascii="Century Gothic" w:hAnsi="Century Gothic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032" w:type="dxa"/>
            <w:shd w:val="clear" w:color="auto" w:fill="808080" w:themeFill="background1" w:themeFillShade="80"/>
            <w:vAlign w:val="center"/>
          </w:tcPr>
          <w:p w14:paraId="7283A52D" w14:textId="77777777" w:rsidR="00CE16B1" w:rsidRPr="008B243E" w:rsidRDefault="00CE16B1" w:rsidP="003902A9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032" w:type="dxa"/>
            <w:shd w:val="clear" w:color="auto" w:fill="808080" w:themeFill="background1" w:themeFillShade="80"/>
            <w:vAlign w:val="center"/>
          </w:tcPr>
          <w:p w14:paraId="3F6499F9" w14:textId="77777777" w:rsidR="00CE16B1" w:rsidRPr="008B243E" w:rsidRDefault="00CE16B1" w:rsidP="003902A9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032" w:type="dxa"/>
            <w:shd w:val="clear" w:color="auto" w:fill="808080" w:themeFill="background1" w:themeFillShade="80"/>
            <w:vAlign w:val="center"/>
          </w:tcPr>
          <w:p w14:paraId="1D7C3AF1" w14:textId="77777777" w:rsidR="00CE16B1" w:rsidRPr="008B243E" w:rsidRDefault="00CE16B1" w:rsidP="003902A9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b/>
                <w:bCs/>
              </w:rPr>
            </w:pPr>
          </w:p>
        </w:tc>
      </w:tr>
      <w:tr w:rsidR="00CE16B1" w:rsidRPr="004530C7" w14:paraId="5ADFD429" w14:textId="77777777" w:rsidTr="00E44199">
        <w:trPr>
          <w:trHeight w:val="283"/>
        </w:trPr>
        <w:tc>
          <w:tcPr>
            <w:tcW w:w="4140" w:type="dxa"/>
            <w:vAlign w:val="center"/>
          </w:tcPr>
          <w:p w14:paraId="52F7C40E" w14:textId="575E7240" w:rsidR="00CE16B1" w:rsidRPr="0028099D" w:rsidRDefault="001877BD" w:rsidP="00F125AC">
            <w:pPr>
              <w:pStyle w:val="Paragrafoelenco"/>
              <w:numPr>
                <w:ilvl w:val="0"/>
                <w:numId w:val="36"/>
              </w:num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</w:t>
            </w:r>
            <w:r w:rsidRPr="006B511B">
              <w:rPr>
                <w:rFonts w:ascii="Century Gothic" w:hAnsi="Century Gothic" w:cs="Arial"/>
                <w:color w:val="000000"/>
              </w:rPr>
              <w:t xml:space="preserve">pplica correttamente la procedura </w:t>
            </w:r>
            <w:r>
              <w:rPr>
                <w:rFonts w:ascii="Century Gothic" w:hAnsi="Century Gothic" w:cs="Arial"/>
                <w:color w:val="000000"/>
              </w:rPr>
              <w:t xml:space="preserve">per </w:t>
            </w:r>
            <w:r w:rsidR="006B511B" w:rsidRPr="006B511B">
              <w:rPr>
                <w:rFonts w:ascii="Century Gothic" w:hAnsi="Century Gothic" w:cs="Arial"/>
                <w:color w:val="000000"/>
              </w:rPr>
              <w:t xml:space="preserve">indossare o togliere il DPVR </w:t>
            </w:r>
          </w:p>
        </w:tc>
        <w:tc>
          <w:tcPr>
            <w:tcW w:w="2032" w:type="dxa"/>
            <w:vAlign w:val="center"/>
          </w:tcPr>
          <w:p w14:paraId="06293B76" w14:textId="77777777" w:rsidR="00CE16B1" w:rsidRPr="004530C7" w:rsidRDefault="00CE16B1" w:rsidP="003902A9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</w:rPr>
            </w:pPr>
          </w:p>
        </w:tc>
        <w:tc>
          <w:tcPr>
            <w:tcW w:w="2032" w:type="dxa"/>
            <w:vAlign w:val="center"/>
          </w:tcPr>
          <w:p w14:paraId="76DAC055" w14:textId="77777777" w:rsidR="00CE16B1" w:rsidRPr="004530C7" w:rsidRDefault="00CE16B1" w:rsidP="003902A9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</w:rPr>
            </w:pPr>
          </w:p>
        </w:tc>
        <w:tc>
          <w:tcPr>
            <w:tcW w:w="2032" w:type="dxa"/>
            <w:vAlign w:val="center"/>
          </w:tcPr>
          <w:p w14:paraId="5468FDDC" w14:textId="77777777" w:rsidR="00CE16B1" w:rsidRPr="004530C7" w:rsidRDefault="00CE16B1" w:rsidP="003902A9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</w:rPr>
            </w:pPr>
          </w:p>
        </w:tc>
      </w:tr>
      <w:tr w:rsidR="00CE16B1" w:rsidRPr="004530C7" w14:paraId="0ADE018A" w14:textId="77777777" w:rsidTr="00E44199">
        <w:trPr>
          <w:trHeight w:val="283"/>
        </w:trPr>
        <w:tc>
          <w:tcPr>
            <w:tcW w:w="4140" w:type="dxa"/>
            <w:vAlign w:val="center"/>
          </w:tcPr>
          <w:p w14:paraId="5B2EA955" w14:textId="38AE1E62" w:rsidR="00CE16B1" w:rsidRPr="0028099D" w:rsidRDefault="007C2C0C" w:rsidP="00F125AC">
            <w:pPr>
              <w:pStyle w:val="Paragrafoelenco"/>
              <w:numPr>
                <w:ilvl w:val="0"/>
                <w:numId w:val="36"/>
              </w:num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Smaltisci correttamente i DPVR</w:t>
            </w:r>
          </w:p>
        </w:tc>
        <w:tc>
          <w:tcPr>
            <w:tcW w:w="2032" w:type="dxa"/>
            <w:vAlign w:val="center"/>
          </w:tcPr>
          <w:p w14:paraId="28230E87" w14:textId="77777777" w:rsidR="00CE16B1" w:rsidRPr="004530C7" w:rsidRDefault="00CE16B1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63F1130E" w14:textId="77777777" w:rsidR="00CE16B1" w:rsidRPr="004530C7" w:rsidRDefault="00CE16B1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47FE8917" w14:textId="77777777" w:rsidR="00CE16B1" w:rsidRPr="004530C7" w:rsidRDefault="00CE16B1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  <w:tr w:rsidR="00CB7D3A" w:rsidRPr="00CB7D3A" w14:paraId="19A64D81" w14:textId="77777777" w:rsidTr="00CB7D3A">
        <w:trPr>
          <w:trHeight w:val="283"/>
        </w:trPr>
        <w:tc>
          <w:tcPr>
            <w:tcW w:w="4140" w:type="dxa"/>
            <w:shd w:val="clear" w:color="auto" w:fill="808080" w:themeFill="background1" w:themeFillShade="80"/>
            <w:vAlign w:val="center"/>
          </w:tcPr>
          <w:p w14:paraId="5AF77338" w14:textId="51FBE9C3" w:rsidR="00CB7D3A" w:rsidRPr="00CB7D3A" w:rsidRDefault="00CB7D3A" w:rsidP="00CB7D3A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CB7D3A">
              <w:rPr>
                <w:rFonts w:ascii="Century Gothic" w:hAnsi="Century Gothic" w:cs="Arial"/>
                <w:b/>
                <w:bCs/>
                <w:color w:val="000000"/>
              </w:rPr>
              <w:t>Operazioni specifiche (vedi retro)</w:t>
            </w:r>
          </w:p>
        </w:tc>
        <w:tc>
          <w:tcPr>
            <w:tcW w:w="2032" w:type="dxa"/>
            <w:shd w:val="clear" w:color="auto" w:fill="808080" w:themeFill="background1" w:themeFillShade="80"/>
            <w:vAlign w:val="center"/>
          </w:tcPr>
          <w:p w14:paraId="620BFF43" w14:textId="77777777" w:rsidR="00CB7D3A" w:rsidRPr="00CB7D3A" w:rsidRDefault="00CB7D3A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808080" w:themeFill="background1" w:themeFillShade="80"/>
            <w:vAlign w:val="center"/>
          </w:tcPr>
          <w:p w14:paraId="014C97F8" w14:textId="77777777" w:rsidR="00CB7D3A" w:rsidRPr="00CB7D3A" w:rsidRDefault="00CB7D3A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808080" w:themeFill="background1" w:themeFillShade="80"/>
            <w:vAlign w:val="center"/>
          </w:tcPr>
          <w:p w14:paraId="726EA469" w14:textId="77777777" w:rsidR="00CB7D3A" w:rsidRPr="00CB7D3A" w:rsidRDefault="00CB7D3A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CB7D3A" w:rsidRPr="004530C7" w14:paraId="693A30BA" w14:textId="77777777" w:rsidTr="00E44199">
        <w:trPr>
          <w:trHeight w:val="283"/>
        </w:trPr>
        <w:tc>
          <w:tcPr>
            <w:tcW w:w="4140" w:type="dxa"/>
            <w:vAlign w:val="center"/>
          </w:tcPr>
          <w:p w14:paraId="39082B26" w14:textId="64DB9797" w:rsidR="00CB7D3A" w:rsidRPr="00CB7D3A" w:rsidRDefault="00CB7D3A" w:rsidP="00F125AC">
            <w:pPr>
              <w:pStyle w:val="Paragrafoelenco"/>
              <w:numPr>
                <w:ilvl w:val="0"/>
                <w:numId w:val="36"/>
              </w:numPr>
              <w:rPr>
                <w:rFonts w:ascii="Century Gothic" w:hAnsi="Century Gothic" w:cs="Arial"/>
                <w:color w:val="000000"/>
              </w:rPr>
            </w:pPr>
            <w:r w:rsidRPr="00CB7D3A">
              <w:rPr>
                <w:rFonts w:ascii="Century Gothic" w:hAnsi="Century Gothic" w:cs="Arial"/>
                <w:color w:val="000000"/>
              </w:rPr>
              <w:t>Applica misure di sicurezza nelle operazioni a rischio</w:t>
            </w:r>
          </w:p>
        </w:tc>
        <w:tc>
          <w:tcPr>
            <w:tcW w:w="2032" w:type="dxa"/>
            <w:vAlign w:val="center"/>
          </w:tcPr>
          <w:p w14:paraId="096C2D92" w14:textId="77777777" w:rsidR="00CB7D3A" w:rsidRPr="004530C7" w:rsidRDefault="00CB7D3A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161CE893" w14:textId="77777777" w:rsidR="00CB7D3A" w:rsidRPr="004530C7" w:rsidRDefault="00CB7D3A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6E12FB28" w14:textId="77777777" w:rsidR="00CB7D3A" w:rsidRPr="004530C7" w:rsidRDefault="00CB7D3A" w:rsidP="003902A9">
            <w:pPr>
              <w:pStyle w:val="Titolo1"/>
              <w:numPr>
                <w:ilvl w:val="0"/>
                <w:numId w:val="0"/>
              </w:numPr>
              <w:ind w:left="207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  <w:tr w:rsidR="00CE16B1" w:rsidRPr="004530C7" w14:paraId="515C2735" w14:textId="77777777" w:rsidTr="00E44199">
        <w:trPr>
          <w:trHeight w:val="283"/>
        </w:trPr>
        <w:tc>
          <w:tcPr>
            <w:tcW w:w="4140" w:type="dxa"/>
            <w:shd w:val="clear" w:color="auto" w:fill="808080"/>
            <w:vAlign w:val="center"/>
          </w:tcPr>
          <w:p w14:paraId="1C84524D" w14:textId="77777777" w:rsidR="00CE16B1" w:rsidRPr="004530C7" w:rsidRDefault="00CE16B1" w:rsidP="0073267C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/>
                <w:b/>
              </w:rPr>
            </w:pPr>
            <w:r w:rsidRPr="004530C7">
              <w:rPr>
                <w:rFonts w:ascii="Century Gothic" w:hAnsi="Century Gothic"/>
                <w:b/>
              </w:rPr>
              <w:t>Totali (calcola i totali per colonne)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B5613F7" w14:textId="77777777" w:rsidR="00CE16B1" w:rsidRPr="004530C7" w:rsidRDefault="00CE16B1" w:rsidP="0073267C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b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048A2DA" w14:textId="77777777" w:rsidR="00CE16B1" w:rsidRPr="004530C7" w:rsidRDefault="00CE16B1" w:rsidP="0073267C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b/>
              </w:rPr>
            </w:pPr>
          </w:p>
        </w:tc>
        <w:tc>
          <w:tcPr>
            <w:tcW w:w="2032" w:type="dxa"/>
            <w:vAlign w:val="center"/>
          </w:tcPr>
          <w:p w14:paraId="433E8AB5" w14:textId="77777777" w:rsidR="00CE16B1" w:rsidRPr="004530C7" w:rsidRDefault="00CE16B1" w:rsidP="0073267C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/>
                <w:b/>
              </w:rPr>
            </w:pPr>
            <w:r w:rsidRPr="004530C7">
              <w:rPr>
                <w:rFonts w:ascii="Century Gothic" w:hAnsi="Century Gothic"/>
                <w:b/>
              </w:rPr>
              <w:t>Totale:</w:t>
            </w:r>
          </w:p>
        </w:tc>
      </w:tr>
      <w:tr w:rsidR="00CE16B1" w:rsidRPr="004530C7" w14:paraId="6FC59207" w14:textId="77777777" w:rsidTr="00E44199">
        <w:trPr>
          <w:trHeight w:val="283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808080"/>
            <w:vAlign w:val="center"/>
          </w:tcPr>
          <w:p w14:paraId="5758F3D8" w14:textId="77777777" w:rsidR="00CE16B1" w:rsidRPr="004530C7" w:rsidRDefault="00CE16B1" w:rsidP="0073267C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/>
                <w:b/>
              </w:rPr>
            </w:pPr>
            <w:r w:rsidRPr="004530C7">
              <w:rPr>
                <w:rFonts w:ascii="Century Gothic" w:hAnsi="Century Gothic"/>
                <w:b/>
              </w:rPr>
              <w:t>Percentuale di sicurezza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F8C46" w14:textId="77777777" w:rsidR="00CE16B1" w:rsidRPr="004530C7" w:rsidRDefault="00CE16B1" w:rsidP="0073267C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b/>
              </w:rPr>
            </w:pPr>
            <w:r w:rsidRPr="004530C7">
              <w:rPr>
                <w:rFonts w:ascii="Century Gothic" w:hAnsi="Century Gothic"/>
                <w:b/>
              </w:rPr>
              <w:t>%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00514FF" w14:textId="77777777" w:rsidR="00CE16B1" w:rsidRPr="004530C7" w:rsidRDefault="00CE16B1" w:rsidP="0073267C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808080"/>
            <w:vAlign w:val="center"/>
          </w:tcPr>
          <w:p w14:paraId="031FA33A" w14:textId="77777777" w:rsidR="00CE16B1" w:rsidRPr="004530C7" w:rsidRDefault="00CE16B1" w:rsidP="0073267C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/>
                <w:b/>
              </w:rPr>
            </w:pPr>
          </w:p>
        </w:tc>
      </w:tr>
    </w:tbl>
    <w:p w14:paraId="09800BF6" w14:textId="77777777" w:rsidR="00A236E5" w:rsidRDefault="00A236E5" w:rsidP="00552682">
      <w:pPr>
        <w:autoSpaceDE w:val="0"/>
        <w:autoSpaceDN w:val="0"/>
        <w:adjustRightInd w:val="0"/>
        <w:spacing w:before="120"/>
        <w:rPr>
          <w:sz w:val="2"/>
          <w:szCs w:val="2"/>
        </w:rPr>
      </w:pPr>
    </w:p>
    <w:p w14:paraId="105798B0" w14:textId="77777777" w:rsidR="00D03F81" w:rsidRDefault="00D03F81" w:rsidP="00552682">
      <w:pPr>
        <w:autoSpaceDE w:val="0"/>
        <w:autoSpaceDN w:val="0"/>
        <w:adjustRightInd w:val="0"/>
        <w:spacing w:before="120"/>
        <w:rPr>
          <w:sz w:val="2"/>
          <w:szCs w:val="2"/>
        </w:rPr>
      </w:pPr>
    </w:p>
    <w:p w14:paraId="582BBF40" w14:textId="77777777" w:rsidR="0009251F" w:rsidRDefault="0009251F" w:rsidP="00552682">
      <w:pPr>
        <w:autoSpaceDE w:val="0"/>
        <w:autoSpaceDN w:val="0"/>
        <w:adjustRightInd w:val="0"/>
        <w:spacing w:before="120"/>
        <w:rPr>
          <w:sz w:val="2"/>
          <w:szCs w:val="2"/>
        </w:rPr>
      </w:pPr>
      <w:r>
        <w:rPr>
          <w:sz w:val="2"/>
          <w:szCs w:val="2"/>
        </w:rPr>
        <w:t>v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124"/>
      </w:tblGrid>
      <w:tr w:rsidR="0009251F" w:rsidRPr="00940677" w14:paraId="655113AD" w14:textId="77777777" w:rsidTr="00E44199">
        <w:trPr>
          <w:trHeight w:val="430"/>
        </w:trPr>
        <w:tc>
          <w:tcPr>
            <w:tcW w:w="4112" w:type="dxa"/>
            <w:shd w:val="clear" w:color="auto" w:fill="808080"/>
            <w:vAlign w:val="center"/>
          </w:tcPr>
          <w:p w14:paraId="2154EA32" w14:textId="77777777" w:rsidR="0009251F" w:rsidRPr="00940677" w:rsidRDefault="0009251F" w:rsidP="003D774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</w:rPr>
            </w:pPr>
            <w:r w:rsidRPr="00940677">
              <w:rPr>
                <w:rFonts w:ascii="Century Gothic" w:hAnsi="Century Gothic" w:cs="Arial"/>
                <w:b/>
                <w:bCs/>
              </w:rPr>
              <w:t>Osservatore (nome/cognome)</w:t>
            </w:r>
          </w:p>
        </w:tc>
        <w:tc>
          <w:tcPr>
            <w:tcW w:w="6124" w:type="dxa"/>
            <w:vAlign w:val="center"/>
          </w:tcPr>
          <w:p w14:paraId="51A941E0" w14:textId="77777777" w:rsidR="0009251F" w:rsidRPr="00940677" w:rsidRDefault="0009251F" w:rsidP="003D774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09251F" w:rsidRPr="00940677" w14:paraId="711E4BD8" w14:textId="77777777" w:rsidTr="00E44199">
        <w:trPr>
          <w:trHeight w:val="4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26CC3DD" w14:textId="77777777" w:rsidR="0009251F" w:rsidRPr="00940677" w:rsidRDefault="0009251F" w:rsidP="003D774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</w:rPr>
            </w:pPr>
            <w:r w:rsidRPr="00940677">
              <w:rPr>
                <w:rFonts w:ascii="Century Gothic" w:hAnsi="Century Gothic" w:cs="Arial"/>
                <w:b/>
                <w:bCs/>
              </w:rPr>
              <w:t>Data e ora dell’osservazione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E454" w14:textId="77777777" w:rsidR="0009251F" w:rsidRPr="00940677" w:rsidRDefault="0009251F" w:rsidP="003D774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</w:rPr>
            </w:pPr>
            <w:r w:rsidRPr="00940677">
              <w:rPr>
                <w:rFonts w:ascii="Century Gothic" w:hAnsi="Century Gothic" w:cs="Arial"/>
                <w:b/>
                <w:bCs/>
              </w:rPr>
              <w:t xml:space="preserve">              /                    /                  ora:</w:t>
            </w:r>
          </w:p>
        </w:tc>
      </w:tr>
      <w:tr w:rsidR="0009251F" w:rsidRPr="00940677" w14:paraId="5975C48A" w14:textId="77777777" w:rsidTr="00836A30">
        <w:tblPrEx>
          <w:tblLook w:val="00A0" w:firstRow="1" w:lastRow="0" w:firstColumn="1" w:lastColumn="0" w:noHBand="0" w:noVBand="0"/>
        </w:tblPrEx>
        <w:trPr>
          <w:trHeight w:val="63"/>
        </w:trPr>
        <w:tc>
          <w:tcPr>
            <w:tcW w:w="10236" w:type="dxa"/>
            <w:gridSpan w:val="2"/>
            <w:vAlign w:val="center"/>
          </w:tcPr>
          <w:p w14:paraId="32509BCD" w14:textId="5B882702" w:rsidR="0009251F" w:rsidRPr="00940677" w:rsidRDefault="0009251F" w:rsidP="003D774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Reparto</w:t>
            </w:r>
            <w:r w:rsidR="00836A30">
              <w:rPr>
                <w:rFonts w:ascii="Century Gothic" w:hAnsi="Century Gothic"/>
                <w:b/>
              </w:rPr>
              <w:t>:</w:t>
            </w:r>
          </w:p>
        </w:tc>
      </w:tr>
      <w:tr w:rsidR="0009251F" w:rsidRPr="00940677" w14:paraId="5BCBAEAC" w14:textId="77777777" w:rsidTr="00836A30">
        <w:tblPrEx>
          <w:tblLook w:val="00A0" w:firstRow="1" w:lastRow="0" w:firstColumn="1" w:lastColumn="0" w:noHBand="0" w:noVBand="0"/>
        </w:tblPrEx>
        <w:trPr>
          <w:trHeight w:val="1753"/>
        </w:trPr>
        <w:tc>
          <w:tcPr>
            <w:tcW w:w="10236" w:type="dxa"/>
            <w:gridSpan w:val="2"/>
          </w:tcPr>
          <w:p w14:paraId="1601BD66" w14:textId="77777777" w:rsidR="0009251F" w:rsidRPr="00940677" w:rsidRDefault="0009251F" w:rsidP="003D774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940677">
              <w:rPr>
                <w:rFonts w:ascii="Century Gothic" w:hAnsi="Century Gothic"/>
                <w:b/>
              </w:rPr>
              <w:t>Commenti:</w:t>
            </w:r>
          </w:p>
        </w:tc>
      </w:tr>
    </w:tbl>
    <w:p w14:paraId="4478C2BF" w14:textId="278FF36F" w:rsidR="00D03F81" w:rsidRPr="00F03BD9" w:rsidRDefault="00F03BD9" w:rsidP="00F03BD9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F03BD9">
        <w:rPr>
          <w:rFonts w:ascii="Century Gothic" w:hAnsi="Century Gothic"/>
          <w:sz w:val="18"/>
          <w:szCs w:val="18"/>
        </w:rPr>
        <w:t>E</w:t>
      </w:r>
      <w:r w:rsidR="009427D8" w:rsidRPr="00F03BD9">
        <w:rPr>
          <w:rFonts w:ascii="Century Gothic" w:hAnsi="Century Gothic"/>
          <w:sz w:val="18"/>
          <w:szCs w:val="18"/>
        </w:rPr>
        <w:t xml:space="preserve">laborato da </w:t>
      </w:r>
      <w:hyperlink r:id="rId8" w:history="1">
        <w:r w:rsidR="009427D8" w:rsidRPr="00F03BD9">
          <w:rPr>
            <w:rStyle w:val="Collegamentoipertestuale"/>
            <w:rFonts w:ascii="Century Gothic" w:hAnsi="Century Gothic"/>
            <w:sz w:val="18"/>
            <w:szCs w:val="18"/>
          </w:rPr>
          <w:t xml:space="preserve">ALI </w:t>
        </w:r>
        <w:r w:rsidRPr="00F03BD9">
          <w:rPr>
            <w:rStyle w:val="Collegamentoipertestuale"/>
            <w:rFonts w:ascii="Century Gothic" w:hAnsi="Century Gothic"/>
            <w:sz w:val="18"/>
            <w:szCs w:val="18"/>
          </w:rPr>
          <w:t xml:space="preserve">Ambiente Lavoro Impresa </w:t>
        </w:r>
        <w:r w:rsidR="009427D8" w:rsidRPr="00F03BD9">
          <w:rPr>
            <w:rStyle w:val="Collegamentoipertestuale"/>
            <w:rFonts w:ascii="Century Gothic" w:hAnsi="Century Gothic"/>
            <w:sz w:val="18"/>
            <w:szCs w:val="18"/>
          </w:rPr>
          <w:t>S.r.l</w:t>
        </w:r>
      </w:hyperlink>
      <w:bookmarkStart w:id="0" w:name="_GoBack"/>
      <w:bookmarkEnd w:id="0"/>
      <w:r w:rsidR="009427D8" w:rsidRPr="00F03BD9">
        <w:rPr>
          <w:rFonts w:ascii="Century Gothic" w:hAnsi="Century Gothic"/>
          <w:sz w:val="18"/>
          <w:szCs w:val="18"/>
        </w:rPr>
        <w:t xml:space="preserve"> </w:t>
      </w:r>
      <w:hyperlink r:id="rId9" w:history="1">
        <w:r w:rsidR="009427D8" w:rsidRPr="00F03BD9">
          <w:rPr>
            <w:rStyle w:val="Collegamentoipertestuale"/>
            <w:rFonts w:ascii="Century Gothic" w:hAnsi="Century Gothic"/>
            <w:sz w:val="18"/>
            <w:szCs w:val="18"/>
          </w:rPr>
          <w:t xml:space="preserve">Disponibile su licenza </w:t>
        </w:r>
        <w:r w:rsidR="009427D8" w:rsidRPr="00F03BD9">
          <w:rPr>
            <w:rStyle w:val="Collegamentoipertestuale"/>
            <w:rFonts w:ascii="Century Gothic" w:hAnsi="Century Gothic"/>
            <w:sz w:val="18"/>
            <w:szCs w:val="18"/>
          </w:rPr>
          <w:t>CC BY 3.0 IT</w:t>
        </w:r>
      </w:hyperlink>
      <w:r w:rsidR="00032B23" w:rsidRPr="00F03BD9">
        <w:rPr>
          <w:rFonts w:ascii="Century Gothic" w:hAnsi="Century Gothic"/>
          <w:sz w:val="18"/>
          <w:szCs w:val="18"/>
        </w:rPr>
        <w:t xml:space="preserve"> </w:t>
      </w:r>
      <w:r w:rsidR="00032B23" w:rsidRPr="00F03BD9">
        <w:rPr>
          <w:rFonts w:ascii="Century Gothic" w:hAnsi="Century Gothic"/>
          <w:sz w:val="18"/>
          <w:szCs w:val="18"/>
        </w:rPr>
        <w:drawing>
          <wp:inline distT="0" distB="0" distL="0" distR="0" wp14:anchorId="30124657" wp14:editId="228F5205">
            <wp:extent cx="838200" cy="295275"/>
            <wp:effectExtent l="0" t="0" r="0" b="9525"/>
            <wp:docPr id="3" name="Immagin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3EB95" w14:textId="77777777" w:rsidR="00D03F81" w:rsidRDefault="00D03F81" w:rsidP="00552682">
      <w:pPr>
        <w:autoSpaceDE w:val="0"/>
        <w:autoSpaceDN w:val="0"/>
        <w:adjustRightInd w:val="0"/>
        <w:spacing w:before="120"/>
        <w:rPr>
          <w:sz w:val="2"/>
          <w:szCs w:val="2"/>
        </w:rPr>
      </w:pPr>
    </w:p>
    <w:p w14:paraId="480196EF" w14:textId="70508BEF" w:rsidR="007F597B" w:rsidRDefault="007F597B" w:rsidP="00552682">
      <w:pPr>
        <w:autoSpaceDE w:val="0"/>
        <w:autoSpaceDN w:val="0"/>
        <w:adjustRightInd w:val="0"/>
        <w:spacing w:before="120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D153F17" w14:textId="77777777" w:rsidR="00917F98" w:rsidRDefault="00917F98" w:rsidP="00552682">
      <w:pPr>
        <w:autoSpaceDE w:val="0"/>
        <w:autoSpaceDN w:val="0"/>
        <w:adjustRightInd w:val="0"/>
        <w:spacing w:before="120"/>
        <w:rPr>
          <w:sz w:val="2"/>
          <w:szCs w:val="2"/>
        </w:rPr>
      </w:pPr>
    </w:p>
    <w:p w14:paraId="00082692" w14:textId="77777777" w:rsidR="00D03F81" w:rsidRDefault="00D03F81" w:rsidP="00552682">
      <w:pPr>
        <w:autoSpaceDE w:val="0"/>
        <w:autoSpaceDN w:val="0"/>
        <w:adjustRightInd w:val="0"/>
        <w:spacing w:before="120"/>
        <w:rPr>
          <w:sz w:val="2"/>
          <w:szCs w:val="2"/>
        </w:rPr>
      </w:pPr>
    </w:p>
    <w:p w14:paraId="53BC570D" w14:textId="77777777" w:rsidR="00D03F81" w:rsidRDefault="00D03F81" w:rsidP="00552682">
      <w:pPr>
        <w:autoSpaceDE w:val="0"/>
        <w:autoSpaceDN w:val="0"/>
        <w:adjustRightInd w:val="0"/>
        <w:spacing w:before="120"/>
        <w:rPr>
          <w:sz w:val="2"/>
          <w:szCs w:val="2"/>
        </w:rPr>
      </w:pPr>
    </w:p>
    <w:tbl>
      <w:tblPr>
        <w:tblW w:w="9990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4"/>
        <w:gridCol w:w="7796"/>
      </w:tblGrid>
      <w:tr w:rsidR="00D71ECC" w:rsidRPr="00F40B11" w14:paraId="120D81C5" w14:textId="77777777" w:rsidTr="009501E5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7B646769" w14:textId="77777777" w:rsidR="00D71ECC" w:rsidRPr="00F40B11" w:rsidRDefault="00D71ECC" w:rsidP="00AD6F95">
            <w:pPr>
              <w:keepNext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F40B11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Comportamento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55E01EE1" w14:textId="114D5012" w:rsidR="00D71ECC" w:rsidRPr="00F40B11" w:rsidRDefault="00D71ECC" w:rsidP="00AD6F95">
            <w:pPr>
              <w:keepNext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F40B11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Descrizione del comportamento</w:t>
            </w:r>
          </w:p>
        </w:tc>
      </w:tr>
      <w:tr w:rsidR="00F40B11" w:rsidRPr="00F40B11" w14:paraId="71F35151" w14:textId="77777777" w:rsidTr="00F40B11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8B746CD" w14:textId="77777777" w:rsidR="00F40B11" w:rsidRPr="00F40B11" w:rsidRDefault="00F40B11" w:rsidP="00F40B11">
            <w:pPr>
              <w:keepNext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F40B11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Generali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1A23FED1" w14:textId="77777777" w:rsidR="00F40B11" w:rsidRPr="00F40B11" w:rsidRDefault="00F40B11" w:rsidP="00F40B11">
            <w:pPr>
              <w:keepNext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0B11" w:rsidRPr="00F40B11" w14:paraId="214ACC81" w14:textId="77777777" w:rsidTr="00CB3F8D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95E0" w14:textId="77777777" w:rsidR="00F40B11" w:rsidRPr="00F40B11" w:rsidRDefault="00F40B11" w:rsidP="00CB3F8D">
            <w:pPr>
              <w:pStyle w:val="Paragrafoelenco"/>
              <w:numPr>
                <w:ilvl w:val="0"/>
                <w:numId w:val="44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F40B11">
              <w:rPr>
                <w:rFonts w:ascii="Century Gothic" w:hAnsi="Century Gothic" w:cs="Arial"/>
                <w:color w:val="000000"/>
                <w:sz w:val="16"/>
                <w:szCs w:val="16"/>
              </w:rPr>
              <w:t>Rimani a distanza di circa 1,5 metri dai colleghi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792F" w14:textId="5343CDD7" w:rsidR="00F40B11" w:rsidRPr="00F40B11" w:rsidRDefault="005F1318" w:rsidP="00CB3F8D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F1318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Il criterio della distanza </w:t>
            </w:r>
            <w:r w:rsidR="00836A30">
              <w:rPr>
                <w:rFonts w:ascii="Century Gothic" w:hAnsi="Century Gothic" w:cs="Arial"/>
                <w:color w:val="000000"/>
                <w:sz w:val="16"/>
                <w:szCs w:val="16"/>
              </w:rPr>
              <w:t>“</w:t>
            </w:r>
            <w:proofErr w:type="spellStart"/>
            <w:r w:rsidR="00481727">
              <w:rPr>
                <w:rFonts w:ascii="Century Gothic" w:hAnsi="Century Gothic" w:cs="Arial"/>
                <w:color w:val="000000"/>
                <w:sz w:val="16"/>
                <w:szCs w:val="16"/>
              </w:rPr>
              <w:t>droplet</w:t>
            </w:r>
            <w:proofErr w:type="spellEnd"/>
            <w:r w:rsidR="00836A30">
              <w:rPr>
                <w:rFonts w:ascii="Century Gothic" w:hAnsi="Century Gothic" w:cs="Arial"/>
                <w:color w:val="000000"/>
                <w:sz w:val="16"/>
                <w:szCs w:val="16"/>
              </w:rPr>
              <w:t>”</w:t>
            </w:r>
            <w:r w:rsidRPr="005F1318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prevede di rimanere </w:t>
            </w:r>
            <w:r w:rsidR="00283682" w:rsidRPr="00283682">
              <w:rPr>
                <w:rFonts w:ascii="Century Gothic" w:hAnsi="Century Gothic" w:cs="Arial"/>
                <w:color w:val="000000"/>
                <w:sz w:val="16"/>
                <w:szCs w:val="16"/>
              </w:rPr>
              <w:t>a distanza dai colleg</w:t>
            </w:r>
            <w:r w:rsidR="001943F2">
              <w:rPr>
                <w:rFonts w:ascii="Century Gothic" w:hAnsi="Century Gothic" w:cs="Arial"/>
                <w:color w:val="000000"/>
                <w:sz w:val="16"/>
                <w:szCs w:val="16"/>
              </w:rPr>
              <w:t>h</w:t>
            </w:r>
            <w:r w:rsidR="00283682" w:rsidRPr="00283682">
              <w:rPr>
                <w:rFonts w:ascii="Century Gothic" w:hAnsi="Century Gothic" w:cs="Arial"/>
                <w:color w:val="000000"/>
                <w:sz w:val="16"/>
                <w:szCs w:val="16"/>
              </w:rPr>
              <w:t>i</w:t>
            </w:r>
            <w:r w:rsidR="001943F2">
              <w:rPr>
                <w:rFonts w:ascii="Century Gothic" w:hAnsi="Century Gothic" w:cs="Arial"/>
                <w:color w:val="000000"/>
                <w:sz w:val="16"/>
                <w:szCs w:val="16"/>
              </w:rPr>
              <w:t>,</w:t>
            </w:r>
            <w:r w:rsidR="00283682" w:rsidRPr="00283682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sia nelle postazioni fisse che durante gli spostamenti</w:t>
            </w:r>
            <w:r w:rsidR="00283682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. </w:t>
            </w:r>
          </w:p>
        </w:tc>
      </w:tr>
      <w:tr w:rsidR="00F40B11" w:rsidRPr="00F40B11" w14:paraId="3C6438E0" w14:textId="77777777" w:rsidTr="00CB3F8D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2ED4" w14:textId="245886B9" w:rsidR="00F40B11" w:rsidRPr="00F40B11" w:rsidRDefault="00F40B11" w:rsidP="00CB3F8D">
            <w:pPr>
              <w:pStyle w:val="Paragrafoelenco"/>
              <w:numPr>
                <w:ilvl w:val="0"/>
                <w:numId w:val="44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F40B1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Nelle attività che richiedono di rimanere a meno di </w:t>
            </w:r>
            <w:r w:rsidR="00726A0B">
              <w:rPr>
                <w:rFonts w:ascii="Century Gothic" w:hAnsi="Century Gothic" w:cs="Arial"/>
                <w:color w:val="000000"/>
                <w:sz w:val="16"/>
                <w:szCs w:val="16"/>
              </w:rPr>
              <w:t>1,5</w:t>
            </w:r>
            <w:r w:rsidRPr="00F40B1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metri indossa un DPVR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9394" w14:textId="77777777" w:rsidR="00F40B11" w:rsidRDefault="0046393E" w:rsidP="00CB3F8D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DPVR = </w:t>
            </w:r>
            <w:r w:rsidR="00CB3F8D" w:rsidRPr="00CB3F8D">
              <w:rPr>
                <w:rFonts w:ascii="Century Gothic" w:hAnsi="Century Gothic" w:cs="Arial"/>
                <w:color w:val="000000"/>
                <w:sz w:val="16"/>
                <w:szCs w:val="16"/>
              </w:rPr>
              <w:t>Dispositivo di protezione delle vie respiratorie</w:t>
            </w:r>
            <w:r w:rsidR="00CB3F8D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. </w:t>
            </w:r>
          </w:p>
          <w:p w14:paraId="2467124F" w14:textId="2C75712E" w:rsidR="006B511B" w:rsidRPr="006B511B" w:rsidRDefault="00A82BEA" w:rsidP="006B511B">
            <w:pPr>
              <w:keepNext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A82BEA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Il dispositivo è indossato correttamente in modo tale che sia aderente </w:t>
            </w:r>
            <w:r w:rsidR="00726A0B">
              <w:rPr>
                <w:rFonts w:ascii="Century Gothic" w:hAnsi="Century Gothic" w:cs="Arial"/>
                <w:color w:val="000000"/>
                <w:sz w:val="16"/>
                <w:szCs w:val="16"/>
              </w:rPr>
              <w:t>al</w:t>
            </w:r>
            <w:r w:rsidR="00726A0B" w:rsidRPr="00726A0B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viso </w:t>
            </w:r>
            <w:r w:rsidR="00B24383">
              <w:rPr>
                <w:rFonts w:ascii="Century Gothic" w:hAnsi="Century Gothic" w:cs="Arial"/>
                <w:color w:val="000000"/>
                <w:sz w:val="16"/>
                <w:szCs w:val="16"/>
              </w:rPr>
              <w:t>ed allacciato dietro la nuca.</w:t>
            </w:r>
            <w:r w:rsidR="006B511B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  <w:r w:rsidR="006B511B" w:rsidRPr="006B511B">
              <w:rPr>
                <w:rFonts w:ascii="Century Gothic" w:hAnsi="Century Gothic" w:cs="Arial"/>
                <w:color w:val="000000"/>
                <w:sz w:val="16"/>
                <w:szCs w:val="16"/>
              </w:rPr>
              <w:t>Evita di toccare la maschera mentre la utilizz</w:t>
            </w:r>
            <w:r w:rsidR="006B511B">
              <w:rPr>
                <w:rFonts w:ascii="Century Gothic" w:hAnsi="Century Gothic" w:cs="Arial"/>
                <w:color w:val="000000"/>
                <w:sz w:val="16"/>
                <w:szCs w:val="16"/>
              </w:rPr>
              <w:t>a</w:t>
            </w:r>
            <w:r w:rsidR="006B511B" w:rsidRPr="006B511B">
              <w:rPr>
                <w:rFonts w:ascii="Century Gothic" w:hAnsi="Century Gothic" w:cs="Arial"/>
                <w:color w:val="000000"/>
                <w:sz w:val="16"/>
                <w:szCs w:val="16"/>
              </w:rPr>
              <w:t>. Se lo fa, eseg</w:t>
            </w:r>
            <w:r w:rsidR="006B511B">
              <w:rPr>
                <w:rFonts w:ascii="Century Gothic" w:hAnsi="Century Gothic" w:cs="Arial"/>
                <w:color w:val="000000"/>
                <w:sz w:val="16"/>
                <w:szCs w:val="16"/>
              </w:rPr>
              <w:t>ue</w:t>
            </w:r>
            <w:r w:rsidR="006B511B" w:rsidRPr="006B511B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l’igiene delle mani con sapone e acqua o con un detergente a base di alcool</w:t>
            </w:r>
          </w:p>
          <w:p w14:paraId="21361AD9" w14:textId="77777777" w:rsidR="006B511B" w:rsidRPr="006B511B" w:rsidRDefault="006B511B" w:rsidP="006B511B">
            <w:pPr>
              <w:keepNext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B511B">
              <w:rPr>
                <w:rFonts w:ascii="Century Gothic" w:hAnsi="Century Gothic" w:cs="Arial"/>
                <w:color w:val="000000"/>
                <w:sz w:val="16"/>
                <w:szCs w:val="16"/>
              </w:rPr>
              <w:t>Sostituisci la mascherina con una nuova non appena è umida e non riutilizzare le maschere monouso.</w:t>
            </w:r>
          </w:p>
          <w:p w14:paraId="48D55D2C" w14:textId="3F2B9B6C" w:rsidR="00726A0B" w:rsidRPr="00F40B11" w:rsidRDefault="00E16DB3" w:rsidP="00CB3F8D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E16DB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Tutte le persone presenti </w:t>
            </w:r>
            <w:r w:rsidR="00B24383" w:rsidRPr="00B2438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nell'area a meno di 1,5 m uno dall'altro indossano i </w:t>
            </w:r>
            <w:r w:rsidR="00B24383">
              <w:rPr>
                <w:rFonts w:ascii="Century Gothic" w:hAnsi="Century Gothic" w:cs="Arial"/>
                <w:color w:val="000000"/>
                <w:sz w:val="16"/>
                <w:szCs w:val="16"/>
              </w:rPr>
              <w:t>DPVR</w:t>
            </w:r>
            <w:r w:rsidR="00283682">
              <w:rPr>
                <w:rFonts w:ascii="Century Gothic" w:hAnsi="Century Gothic" w:cs="Arial"/>
                <w:color w:val="000000"/>
                <w:sz w:val="16"/>
                <w:szCs w:val="16"/>
              </w:rPr>
              <w:t>.</w:t>
            </w:r>
          </w:p>
        </w:tc>
      </w:tr>
      <w:tr w:rsidR="00435C3F" w:rsidRPr="00F40B11" w14:paraId="3838030A" w14:textId="77777777" w:rsidTr="00CB3F8D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3A3D" w14:textId="77777777" w:rsidR="00435C3F" w:rsidRPr="00F40B11" w:rsidRDefault="00435C3F" w:rsidP="00435C3F">
            <w:pPr>
              <w:pStyle w:val="Paragrafoelenco"/>
              <w:numPr>
                <w:ilvl w:val="0"/>
                <w:numId w:val="44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F40B1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Non presenti sintomi simil-influenzali 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CAC" w14:textId="75BF912A" w:rsidR="00435C3F" w:rsidRPr="00F40B11" w:rsidRDefault="00435C3F" w:rsidP="00435C3F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112EB4">
              <w:rPr>
                <w:rFonts w:ascii="Century Gothic" w:hAnsi="Century Gothic" w:cs="Arial"/>
                <w:color w:val="000000"/>
                <w:sz w:val="16"/>
                <w:szCs w:val="16"/>
              </w:rPr>
              <w:t>I colleg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h</w:t>
            </w:r>
            <w:r w:rsidRPr="00112EB4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osservati </w:t>
            </w:r>
            <w:r w:rsidRPr="00112EB4">
              <w:rPr>
                <w:rFonts w:ascii="Century Gothic" w:hAnsi="Century Gothic" w:cs="Arial"/>
                <w:color w:val="000000"/>
                <w:sz w:val="16"/>
                <w:szCs w:val="16"/>
              </w:rPr>
              <w:t>non presentano sintomi influenzali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. Q</w:t>
            </w:r>
            <w:r w:rsidRPr="00530EC2">
              <w:rPr>
                <w:rFonts w:ascii="Century Gothic" w:hAnsi="Century Gothic" w:cs="Arial"/>
                <w:color w:val="000000"/>
                <w:sz w:val="16"/>
                <w:szCs w:val="16"/>
              </w:rPr>
              <w:t>uesto può essere verificato anche tramite una semplice domanda a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ciascun</w:t>
            </w:r>
            <w:r w:rsidRPr="00530EC2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colleg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a. R</w:t>
            </w:r>
            <w:r w:rsidRPr="00AC6A2A">
              <w:rPr>
                <w:rFonts w:ascii="Century Gothic" w:hAnsi="Century Gothic" w:cs="Arial"/>
                <w:color w:val="000000"/>
                <w:sz w:val="16"/>
                <w:szCs w:val="16"/>
              </w:rPr>
              <w:t>icordiamo che le osservazioni sono anonimi e collettive e non prevedono la raccolta dei dati personali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. </w:t>
            </w:r>
            <w:r w:rsidRPr="0034124D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Ricordare che ogni persona che presenta sintomi simil influenzali e in particolare </w:t>
            </w:r>
            <w:r w:rsidRPr="00B444EF">
              <w:rPr>
                <w:rFonts w:ascii="Century Gothic" w:hAnsi="Century Gothic" w:cs="Arial"/>
                <w:color w:val="000000"/>
                <w:sz w:val="16"/>
                <w:szCs w:val="16"/>
              </w:rPr>
              <w:t>temperatura corporea maggiore di 37,5 ° deve rimanere a casa</w:t>
            </w:r>
          </w:p>
        </w:tc>
      </w:tr>
      <w:tr w:rsidR="002E0231" w:rsidRPr="00700384" w14:paraId="250F5180" w14:textId="77777777" w:rsidTr="002E0231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D96515" w14:textId="77777777" w:rsidR="00F40B11" w:rsidRPr="00700384" w:rsidRDefault="00F40B11" w:rsidP="00CB3F8D">
            <w:pPr>
              <w:keepNext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700384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Aree comuni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07B749" w14:textId="77777777" w:rsidR="00F40B11" w:rsidRPr="00700384" w:rsidRDefault="00F40B11" w:rsidP="00CB3F8D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0B11" w:rsidRPr="00F40B11" w14:paraId="0EC83740" w14:textId="77777777" w:rsidTr="00CB3F8D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5724" w14:textId="77777777" w:rsidR="00F40B11" w:rsidRPr="00F40B11" w:rsidRDefault="00F40B11" w:rsidP="00CB3F8D">
            <w:pPr>
              <w:pStyle w:val="Paragrafoelenco"/>
              <w:numPr>
                <w:ilvl w:val="0"/>
                <w:numId w:val="44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F40B1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Rispetta i limiti di affollamento nelle aree comuni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F066" w14:textId="57A854F0" w:rsidR="00F40B11" w:rsidRPr="00F40B11" w:rsidRDefault="00AE1D76" w:rsidP="00CB3F8D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AE1D76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Nelle aree comuni come </w:t>
            </w:r>
            <w:r w:rsidR="009021B9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le sale </w:t>
            </w:r>
            <w:r w:rsidRPr="00AE1D76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break e le sale riunioni è stato stabilito un limite massimo di </w:t>
            </w:r>
            <w:r w:rsidR="009021B9" w:rsidRPr="009021B9">
              <w:rPr>
                <w:rFonts w:ascii="Century Gothic" w:hAnsi="Century Gothic" w:cs="Arial"/>
                <w:color w:val="000000"/>
                <w:sz w:val="16"/>
                <w:szCs w:val="16"/>
              </w:rPr>
              <w:t>persone che deve essere rispettato</w:t>
            </w:r>
            <w:r w:rsidR="009021B9">
              <w:rPr>
                <w:rFonts w:ascii="Century Gothic" w:hAnsi="Century Gothic" w:cs="Arial"/>
                <w:color w:val="000000"/>
                <w:sz w:val="16"/>
                <w:szCs w:val="16"/>
              </w:rPr>
              <w:t>.</w:t>
            </w:r>
          </w:p>
        </w:tc>
      </w:tr>
      <w:tr w:rsidR="00042D74" w:rsidRPr="00F40B11" w14:paraId="207A1E54" w14:textId="77777777" w:rsidTr="00F24E7C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E1FA" w14:textId="6C6EFA69" w:rsidR="00042D74" w:rsidRPr="00F40B11" w:rsidRDefault="00042D74" w:rsidP="00F24E7C">
            <w:pPr>
              <w:pStyle w:val="Paragrafoelenco"/>
              <w:numPr>
                <w:ilvl w:val="0"/>
                <w:numId w:val="44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F40B1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Effettua </w:t>
            </w:r>
            <w:r w:rsidR="00B42CAB">
              <w:rPr>
                <w:rFonts w:ascii="Century Gothic" w:hAnsi="Century Gothic" w:cs="Arial"/>
                <w:color w:val="000000"/>
                <w:sz w:val="16"/>
                <w:szCs w:val="16"/>
              </w:rPr>
              <w:t>la</w:t>
            </w:r>
            <w:r w:rsidRPr="00F40B1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ventilazione dei locali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0D83" w14:textId="06E04CB1" w:rsidR="00042D74" w:rsidRPr="00F40B11" w:rsidRDefault="00BA6AF8" w:rsidP="00F24E7C">
            <w:pPr>
              <w:keepNext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A6AF8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è bene effettuare una frequente </w:t>
            </w:r>
            <w:r w:rsidR="00EA2F27" w:rsidRPr="00EA2F27">
              <w:rPr>
                <w:rFonts w:ascii="Century Gothic" w:hAnsi="Century Gothic" w:cs="Arial"/>
                <w:color w:val="000000"/>
                <w:sz w:val="16"/>
                <w:szCs w:val="16"/>
              </w:rPr>
              <w:t>aerazione dei locali</w:t>
            </w:r>
            <w:r w:rsidR="00EA2F27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. </w:t>
            </w:r>
            <w:r w:rsidR="00B95419" w:rsidRPr="00B95419">
              <w:rPr>
                <w:rFonts w:ascii="Century Gothic" w:hAnsi="Century Gothic" w:cs="Arial"/>
                <w:color w:val="000000"/>
                <w:sz w:val="16"/>
                <w:szCs w:val="16"/>
              </w:rPr>
              <w:t>questo comportamento potrebbe essere verificato attraverso interviste alle persone presenti</w:t>
            </w:r>
            <w:r w:rsidR="00B95419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. </w:t>
            </w:r>
            <w:r w:rsidR="00893036" w:rsidRPr="00893036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Questo comportamento potrebbe non essere necessario nelle aree </w:t>
            </w:r>
            <w:r w:rsidR="00893036">
              <w:rPr>
                <w:rFonts w:ascii="Century Gothic" w:hAnsi="Century Gothic" w:cs="Arial"/>
                <w:color w:val="000000"/>
                <w:sz w:val="16"/>
                <w:szCs w:val="16"/>
              </w:rPr>
              <w:t>d</w:t>
            </w:r>
            <w:r w:rsidR="00893036" w:rsidRPr="00893036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otate di ventilazione artificiale </w:t>
            </w:r>
          </w:p>
        </w:tc>
      </w:tr>
      <w:tr w:rsidR="00700384" w:rsidRPr="00700384" w14:paraId="6E992740" w14:textId="77777777" w:rsidTr="00700384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FC3C96" w14:textId="77777777" w:rsidR="00F40B11" w:rsidRPr="00700384" w:rsidRDefault="00F40B11" w:rsidP="00CB3F8D">
            <w:pPr>
              <w:keepNext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700384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Igiene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4AD1205" w14:textId="77777777" w:rsidR="00F40B11" w:rsidRPr="00700384" w:rsidRDefault="00F40B11" w:rsidP="00CB3F8D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1095" w:rsidRPr="00F40B11" w14:paraId="3A31BCB8" w14:textId="77777777" w:rsidTr="00B618F0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C652" w14:textId="114809B4" w:rsidR="00B81095" w:rsidRPr="00F40B11" w:rsidRDefault="00B81095" w:rsidP="00B618F0">
            <w:pPr>
              <w:pStyle w:val="Paragrafoelenco"/>
              <w:numPr>
                <w:ilvl w:val="0"/>
                <w:numId w:val="44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F40B1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Lava o igienizza le mani 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quando serve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E1D2" w14:textId="77777777" w:rsidR="00B81095" w:rsidRPr="008E4672" w:rsidRDefault="00B81095" w:rsidP="00B618F0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Il lavaggio</w:t>
            </w:r>
            <w:r w:rsidRPr="008E4672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dovrà essere svolt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o</w:t>
            </w:r>
            <w:r w:rsidRPr="008E4672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sempre:</w:t>
            </w:r>
          </w:p>
          <w:p w14:paraId="48B731AB" w14:textId="6D96FB76" w:rsidR="00B81095" w:rsidRPr="00455349" w:rsidRDefault="00B81095" w:rsidP="00455349">
            <w:pPr>
              <w:pStyle w:val="Paragrafoelenco"/>
              <w:numPr>
                <w:ilvl w:val="0"/>
                <w:numId w:val="45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455349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All’ingresso in azienda </w:t>
            </w:r>
          </w:p>
          <w:p w14:paraId="4637D349" w14:textId="3346AEA7" w:rsidR="00B81095" w:rsidRPr="00455349" w:rsidRDefault="00B81095" w:rsidP="00455349">
            <w:pPr>
              <w:pStyle w:val="Paragrafoelenco"/>
              <w:numPr>
                <w:ilvl w:val="0"/>
                <w:numId w:val="45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455349">
              <w:rPr>
                <w:rFonts w:ascii="Century Gothic" w:hAnsi="Century Gothic" w:cs="Arial"/>
                <w:color w:val="000000"/>
                <w:sz w:val="16"/>
                <w:szCs w:val="16"/>
              </w:rPr>
              <w:t>Dopo avere starnutito o tossito</w:t>
            </w:r>
          </w:p>
          <w:p w14:paraId="36F95B0B" w14:textId="3A0AAA66" w:rsidR="00B81095" w:rsidRPr="00455349" w:rsidRDefault="00B81095" w:rsidP="00455349">
            <w:pPr>
              <w:pStyle w:val="Paragrafoelenco"/>
              <w:numPr>
                <w:ilvl w:val="0"/>
                <w:numId w:val="45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455349">
              <w:rPr>
                <w:rFonts w:ascii="Century Gothic" w:hAnsi="Century Gothic" w:cs="Arial"/>
                <w:color w:val="000000"/>
                <w:sz w:val="16"/>
                <w:szCs w:val="16"/>
              </w:rPr>
              <w:t>Dopo avere entrati in contatto con altra persona</w:t>
            </w:r>
          </w:p>
          <w:p w14:paraId="17267A62" w14:textId="4C798959" w:rsidR="00B81095" w:rsidRPr="00455349" w:rsidRDefault="00B81095" w:rsidP="00455349">
            <w:pPr>
              <w:pStyle w:val="Paragrafoelenco"/>
              <w:numPr>
                <w:ilvl w:val="0"/>
                <w:numId w:val="45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455349">
              <w:rPr>
                <w:rFonts w:ascii="Century Gothic" w:hAnsi="Century Gothic" w:cs="Arial"/>
                <w:color w:val="000000"/>
                <w:sz w:val="16"/>
                <w:szCs w:val="16"/>
              </w:rPr>
              <w:t>Dopo avere toccato superfici di cui non è certa l’igiene (p.e. documenti o pacchi provenienti dall’esterno, maniglie di porte, schermi “touch” di uso promiscuo come quelli dei distributori)</w:t>
            </w:r>
          </w:p>
        </w:tc>
      </w:tr>
      <w:tr w:rsidR="00F40B11" w:rsidRPr="00F40B11" w14:paraId="04D2F75C" w14:textId="77777777" w:rsidTr="00CB3F8D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AF80" w14:textId="77777777" w:rsidR="00F40B11" w:rsidRPr="00F40B11" w:rsidRDefault="00F40B11" w:rsidP="00CB3F8D">
            <w:pPr>
              <w:pStyle w:val="Paragrafoelenco"/>
              <w:numPr>
                <w:ilvl w:val="0"/>
                <w:numId w:val="44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F40B11">
              <w:rPr>
                <w:rFonts w:ascii="Century Gothic" w:hAnsi="Century Gothic" w:cs="Arial"/>
                <w:color w:val="000000"/>
                <w:sz w:val="16"/>
                <w:szCs w:val="16"/>
              </w:rPr>
              <w:t>Lava le mani secondo le istruzioni stabilite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6EAE" w14:textId="4CDF61AA" w:rsidR="00F40B11" w:rsidRPr="00F40B11" w:rsidRDefault="00164CE2" w:rsidP="00CB3F8D">
            <w:pPr>
              <w:keepNext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164CE2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Il lavaggio delle mani deve essere svolto per almeno 40 secondi </w:t>
            </w:r>
            <w:r w:rsidR="00E237EA" w:rsidRPr="00E237EA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secondo le istruzioni che sono affisse nei bagni </w:t>
            </w:r>
          </w:p>
        </w:tc>
      </w:tr>
      <w:tr w:rsidR="00F40B11" w:rsidRPr="00F40B11" w14:paraId="6D2DB9CD" w14:textId="77777777" w:rsidTr="00CB3F8D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3859" w14:textId="5E612ADF" w:rsidR="00F40B11" w:rsidRPr="00F40B11" w:rsidRDefault="00F40B11" w:rsidP="00CB3F8D">
            <w:pPr>
              <w:pStyle w:val="Paragrafoelenco"/>
              <w:numPr>
                <w:ilvl w:val="0"/>
                <w:numId w:val="44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F40B1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Copri bocca e naso se starnutisci o tossisci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8374" w14:textId="6810B391" w:rsidR="00F40B11" w:rsidRPr="00F40B11" w:rsidRDefault="00700384" w:rsidP="00CB3F8D">
            <w:pPr>
              <w:keepNext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F40B1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igiene respiratoria (coprirsi bocca e naso se si starnutisce o tossisce, starnutire e/o tossire in un fazzoletto 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o con il gomito </w:t>
            </w:r>
            <w:r w:rsidRPr="00F40B1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evitando il contatto delle mani con le secrezioni respiratorie </w:t>
            </w:r>
          </w:p>
        </w:tc>
      </w:tr>
      <w:tr w:rsidR="00917F98" w:rsidRPr="00A9234A" w14:paraId="1E051948" w14:textId="77777777" w:rsidTr="00917F98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9E197D" w14:textId="1B56E9B5" w:rsidR="00917F98" w:rsidRPr="00A9234A" w:rsidRDefault="00917F98" w:rsidP="00917F98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A9234A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DPVR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44A1F0" w14:textId="77777777" w:rsidR="00917F98" w:rsidRPr="00A9234A" w:rsidRDefault="00917F98" w:rsidP="00CB3F8D">
            <w:pPr>
              <w:keepNext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0B11" w:rsidRPr="00F40B11" w14:paraId="793BE127" w14:textId="77777777" w:rsidTr="00CB3F8D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210D" w14:textId="1270A8F0" w:rsidR="00F40B11" w:rsidRPr="00F40B11" w:rsidRDefault="00B02F6D" w:rsidP="00CB3F8D">
            <w:pPr>
              <w:pStyle w:val="Paragrafoelenco"/>
              <w:numPr>
                <w:ilvl w:val="0"/>
                <w:numId w:val="44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02F6D">
              <w:rPr>
                <w:rFonts w:ascii="Century Gothic" w:hAnsi="Century Gothic" w:cs="Arial"/>
                <w:color w:val="000000"/>
                <w:sz w:val="16"/>
                <w:szCs w:val="16"/>
              </w:rPr>
              <w:t>Applica correttamente la procedura per indossare o togliere il DPVR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18BE" w14:textId="13121C62" w:rsidR="006B511B" w:rsidRPr="006B511B" w:rsidRDefault="006B511B" w:rsidP="006B511B">
            <w:pPr>
              <w:keepNext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B511B">
              <w:rPr>
                <w:rFonts w:ascii="Century Gothic" w:hAnsi="Century Gothic" w:cs="Arial"/>
                <w:color w:val="000000"/>
                <w:sz w:val="16"/>
                <w:szCs w:val="16"/>
              </w:rPr>
              <w:t>Prima di indossare una maschera, esegui l’igiene delle mani con sapone e acqua o con un detergente a base di alcool</w:t>
            </w:r>
          </w:p>
          <w:p w14:paraId="44A50611" w14:textId="44673819" w:rsidR="006B511B" w:rsidRPr="006B511B" w:rsidRDefault="006B511B" w:rsidP="006B511B">
            <w:pPr>
              <w:keepNext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B511B">
              <w:rPr>
                <w:rFonts w:ascii="Century Gothic" w:hAnsi="Century Gothic" w:cs="Arial"/>
                <w:color w:val="000000"/>
                <w:sz w:val="16"/>
                <w:szCs w:val="16"/>
              </w:rPr>
              <w:t>Copri la bocca e il naso con la maschera e assicurati  che non vi siano spazi tra il viso e la maschera.</w:t>
            </w:r>
          </w:p>
          <w:p w14:paraId="6C5B4081" w14:textId="7B84692E" w:rsidR="006B511B" w:rsidRPr="006B511B" w:rsidRDefault="006B511B" w:rsidP="006B511B">
            <w:pPr>
              <w:keepNext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B511B">
              <w:rPr>
                <w:rFonts w:ascii="Century Gothic" w:hAnsi="Century Gothic" w:cs="Arial"/>
                <w:color w:val="000000"/>
                <w:sz w:val="16"/>
                <w:szCs w:val="16"/>
              </w:rPr>
              <w:t>Per rimuovere la maschera: rimuoverla da dietro (non toccare la parte anteriore della maschera); scartare immediatamente in un contenitore chiuso;</w:t>
            </w:r>
          </w:p>
          <w:p w14:paraId="09A0CF43" w14:textId="61A2589B" w:rsidR="00F40B11" w:rsidRPr="00F40B11" w:rsidRDefault="006B511B" w:rsidP="006B511B">
            <w:pPr>
              <w:keepNext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B511B">
              <w:rPr>
                <w:rFonts w:ascii="Century Gothic" w:hAnsi="Century Gothic" w:cs="Arial"/>
                <w:color w:val="000000"/>
                <w:sz w:val="16"/>
                <w:szCs w:val="16"/>
              </w:rPr>
              <w:t>Pulisci le mani con sapone e acqua o con un detergente a base di alcool</w:t>
            </w:r>
          </w:p>
        </w:tc>
      </w:tr>
      <w:tr w:rsidR="00F40B11" w:rsidRPr="00F40B11" w14:paraId="1F749D2D" w14:textId="77777777" w:rsidTr="00CB3F8D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8EA1" w14:textId="77777777" w:rsidR="00F40B11" w:rsidRPr="00F40B11" w:rsidRDefault="00F40B11" w:rsidP="00CB3F8D">
            <w:pPr>
              <w:pStyle w:val="Paragrafoelenco"/>
              <w:numPr>
                <w:ilvl w:val="0"/>
                <w:numId w:val="44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F40B11">
              <w:rPr>
                <w:rFonts w:ascii="Century Gothic" w:hAnsi="Century Gothic" w:cs="Arial"/>
                <w:color w:val="000000"/>
                <w:sz w:val="16"/>
                <w:szCs w:val="16"/>
              </w:rPr>
              <w:t>Smaltisci correttamente i DPVR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7AE7" w14:textId="7C7001D1" w:rsidR="00F40B11" w:rsidRPr="00F40B11" w:rsidRDefault="00220CED" w:rsidP="00CB3F8D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220CED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 dispositivi di protezione vengono smaltiti in appositi sacchetti separati </w:t>
            </w:r>
            <w:r w:rsidR="00B02F6D" w:rsidRPr="00B02F6D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in particolare se potrebbero essere stati contaminati </w:t>
            </w:r>
          </w:p>
        </w:tc>
      </w:tr>
      <w:tr w:rsidR="00CB7D3A" w:rsidRPr="00A9234A" w14:paraId="363BC608" w14:textId="77777777" w:rsidTr="003D774B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C376DD" w14:textId="0CB6DD82" w:rsidR="00CB7D3A" w:rsidRPr="00A9234A" w:rsidRDefault="00CB7D3A" w:rsidP="003D774B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 xml:space="preserve">Operazioni specifiche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B3CFE8" w14:textId="77777777" w:rsidR="00CB7D3A" w:rsidRPr="00A9234A" w:rsidRDefault="00CB7D3A" w:rsidP="003D774B">
            <w:pPr>
              <w:keepNext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7D3A" w:rsidRPr="00F40B11" w14:paraId="42AF8D6A" w14:textId="77777777" w:rsidTr="003D774B">
        <w:trPr>
          <w:trHeight w:val="2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F713" w14:textId="5753582B" w:rsidR="00CB7D3A" w:rsidRPr="00F40B11" w:rsidRDefault="00CB7D3A" w:rsidP="003D774B">
            <w:pPr>
              <w:pStyle w:val="Paragrafoelenco"/>
              <w:numPr>
                <w:ilvl w:val="0"/>
                <w:numId w:val="44"/>
              </w:num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Applica misure di sicurezza nelle operazioni a rischio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A48D" w14:textId="270B1352" w:rsidR="00CB7D3A" w:rsidRPr="00CB7D3A" w:rsidRDefault="00CB7D3A" w:rsidP="003D774B">
            <w:pPr>
              <w:keepNext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  <w:r w:rsidRPr="00CB7D3A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 xml:space="preserve">DA INDICARE SE PERTINENTI </w:t>
            </w:r>
          </w:p>
        </w:tc>
      </w:tr>
    </w:tbl>
    <w:p w14:paraId="3E5B3D83" w14:textId="1BDAED04" w:rsidR="00CB7D3A" w:rsidRPr="00F40B11" w:rsidRDefault="00CB7D3A" w:rsidP="00391A74">
      <w:pPr>
        <w:rPr>
          <w:rFonts w:ascii="Century Gothic" w:hAnsi="Century Gothic" w:cs="Arial"/>
          <w:color w:val="000000"/>
          <w:sz w:val="16"/>
          <w:szCs w:val="16"/>
        </w:rPr>
      </w:pPr>
    </w:p>
    <w:sectPr w:rsidR="00CB7D3A" w:rsidRPr="00F40B11" w:rsidSect="005A5EBE">
      <w:headerReference w:type="default" r:id="rId11"/>
      <w:footerReference w:type="default" r:id="rId12"/>
      <w:pgSz w:w="11906" w:h="16838"/>
      <w:pgMar w:top="1985" w:right="1134" w:bottom="709" w:left="1134" w:header="720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8A182" w14:textId="77777777" w:rsidR="00F943D6" w:rsidRDefault="00F943D6">
      <w:r>
        <w:separator/>
      </w:r>
    </w:p>
  </w:endnote>
  <w:endnote w:type="continuationSeparator" w:id="0">
    <w:p w14:paraId="4658F32F" w14:textId="77777777" w:rsidR="00F943D6" w:rsidRDefault="00F9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F4611" w14:textId="77777777" w:rsidR="00A236E5" w:rsidRPr="007949EB" w:rsidRDefault="00A236E5" w:rsidP="005640ED">
    <w:pPr>
      <w:pStyle w:val="Pidipagina"/>
      <w:pBdr>
        <w:top w:val="single" w:sz="4" w:space="1" w:color="auto"/>
      </w:pBdr>
      <w:rPr>
        <w:rFonts w:ascii="Century Gothic" w:hAnsi="Century Gothic"/>
      </w:rPr>
    </w:pPr>
    <w:r w:rsidRPr="007949EB">
      <w:rPr>
        <w:rFonts w:ascii="Century Gothic" w:hAnsi="Century Gothic"/>
      </w:rPr>
      <w:t xml:space="preserve">Pagina </w:t>
    </w:r>
    <w:r w:rsidR="00AF2A25" w:rsidRPr="007949EB">
      <w:rPr>
        <w:rFonts w:ascii="Century Gothic" w:hAnsi="Century Gothic"/>
      </w:rPr>
      <w:fldChar w:fldCharType="begin"/>
    </w:r>
    <w:r w:rsidR="00AF2A25" w:rsidRPr="007949EB">
      <w:rPr>
        <w:rFonts w:ascii="Century Gothic" w:hAnsi="Century Gothic"/>
      </w:rPr>
      <w:instrText xml:space="preserve"> PAGE </w:instrText>
    </w:r>
    <w:r w:rsidR="00AF2A25" w:rsidRPr="007949EB">
      <w:rPr>
        <w:rFonts w:ascii="Century Gothic" w:hAnsi="Century Gothic"/>
      </w:rPr>
      <w:fldChar w:fldCharType="separate"/>
    </w:r>
    <w:r w:rsidR="00CE5323" w:rsidRPr="007949EB">
      <w:rPr>
        <w:rFonts w:ascii="Century Gothic" w:hAnsi="Century Gothic"/>
        <w:noProof/>
      </w:rPr>
      <w:t>2</w:t>
    </w:r>
    <w:r w:rsidR="00AF2A25" w:rsidRPr="007949EB">
      <w:rPr>
        <w:rFonts w:ascii="Century Gothic" w:hAnsi="Century Gothic"/>
        <w:noProof/>
      </w:rPr>
      <w:fldChar w:fldCharType="end"/>
    </w:r>
    <w:r w:rsidRPr="007949EB">
      <w:rPr>
        <w:rFonts w:ascii="Century Gothic" w:hAnsi="Century Gothic"/>
      </w:rPr>
      <w:t xml:space="preserve"> di </w:t>
    </w:r>
    <w:r w:rsidR="00671938" w:rsidRPr="007949EB">
      <w:rPr>
        <w:rFonts w:ascii="Century Gothic" w:hAnsi="Century Gothic"/>
      </w:rPr>
      <w:fldChar w:fldCharType="begin"/>
    </w:r>
    <w:r w:rsidR="00671938" w:rsidRPr="007949EB">
      <w:rPr>
        <w:rFonts w:ascii="Century Gothic" w:hAnsi="Century Gothic"/>
      </w:rPr>
      <w:instrText xml:space="preserve"> NUMPAGES </w:instrText>
    </w:r>
    <w:r w:rsidR="00671938" w:rsidRPr="007949EB">
      <w:rPr>
        <w:rFonts w:ascii="Century Gothic" w:hAnsi="Century Gothic"/>
      </w:rPr>
      <w:fldChar w:fldCharType="separate"/>
    </w:r>
    <w:r w:rsidR="00CE5323" w:rsidRPr="007949EB">
      <w:rPr>
        <w:rFonts w:ascii="Century Gothic" w:hAnsi="Century Gothic"/>
        <w:noProof/>
      </w:rPr>
      <w:t>2</w:t>
    </w:r>
    <w:r w:rsidR="00671938" w:rsidRPr="007949EB">
      <w:rPr>
        <w:rFonts w:ascii="Century Gothic" w:hAnsi="Century Gothic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FFD4D" w14:textId="77777777" w:rsidR="00F943D6" w:rsidRDefault="00F943D6">
      <w:r>
        <w:separator/>
      </w:r>
    </w:p>
  </w:footnote>
  <w:footnote w:type="continuationSeparator" w:id="0">
    <w:p w14:paraId="54954804" w14:textId="77777777" w:rsidR="00F943D6" w:rsidRDefault="00F9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5528"/>
      <w:gridCol w:w="2053"/>
    </w:tblGrid>
    <w:tr w:rsidR="00A236E5" w:rsidRPr="00917DFF" w14:paraId="0291FBD3" w14:textId="77777777" w:rsidTr="00644054">
      <w:trPr>
        <w:cantSplit/>
        <w:trHeight w:val="57"/>
      </w:trPr>
      <w:tc>
        <w:tcPr>
          <w:tcW w:w="2197" w:type="dxa"/>
          <w:vMerge w:val="restart"/>
          <w:vAlign w:val="center"/>
        </w:tcPr>
        <w:p w14:paraId="0695882F" w14:textId="4E44CA4A" w:rsidR="00A236E5" w:rsidRDefault="00C357BA" w:rsidP="00644054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4"/>
            </w:rPr>
          </w:pPr>
          <w:r w:rsidRPr="00C357BA">
            <w:rPr>
              <w:noProof/>
              <w:sz w:val="14"/>
            </w:rPr>
            <w:drawing>
              <wp:inline distT="0" distB="0" distL="0" distR="0" wp14:anchorId="1C3895CE" wp14:editId="5AD591BC">
                <wp:extent cx="1302385" cy="7391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38F92159" w14:textId="77777777" w:rsidR="00A236E5" w:rsidRPr="004530C7" w:rsidRDefault="00A236E5" w:rsidP="00015B64">
          <w:pPr>
            <w:jc w:val="center"/>
            <w:rPr>
              <w:rFonts w:ascii="Century Gothic" w:hAnsi="Century Gothic"/>
              <w:b/>
              <w:sz w:val="24"/>
            </w:rPr>
          </w:pPr>
          <w:r w:rsidRPr="004530C7">
            <w:rPr>
              <w:rFonts w:ascii="Century Gothic" w:hAnsi="Century Gothic"/>
              <w:b/>
              <w:sz w:val="24"/>
            </w:rPr>
            <w:t>Check-list di osservazione e feedback</w:t>
          </w:r>
        </w:p>
        <w:p w14:paraId="48811D23" w14:textId="0A50C6F2" w:rsidR="00D03F81" w:rsidRPr="004530C7" w:rsidRDefault="00BB754D" w:rsidP="00015B64">
          <w:pPr>
            <w:jc w:val="center"/>
            <w:rPr>
              <w:rFonts w:ascii="Century Gothic" w:hAnsi="Century Gothic"/>
              <w:b/>
              <w:sz w:val="24"/>
            </w:rPr>
          </w:pPr>
          <w:r>
            <w:rPr>
              <w:rFonts w:ascii="Century Gothic" w:hAnsi="Century Gothic"/>
              <w:b/>
              <w:sz w:val="24"/>
            </w:rPr>
            <w:t>Integrazione</w:t>
          </w:r>
          <w:r w:rsidR="00EB7032">
            <w:rPr>
              <w:rFonts w:ascii="Century Gothic" w:hAnsi="Century Gothic"/>
              <w:b/>
              <w:sz w:val="24"/>
            </w:rPr>
            <w:t xml:space="preserve"> anti </w:t>
          </w:r>
          <w:r>
            <w:rPr>
              <w:rFonts w:ascii="Century Gothic" w:hAnsi="Century Gothic"/>
              <w:b/>
              <w:sz w:val="24"/>
            </w:rPr>
            <w:t>COVID-19</w:t>
          </w:r>
        </w:p>
      </w:tc>
      <w:tc>
        <w:tcPr>
          <w:tcW w:w="2053" w:type="dxa"/>
          <w:tcBorders>
            <w:bottom w:val="nil"/>
          </w:tcBorders>
          <w:vAlign w:val="center"/>
        </w:tcPr>
        <w:p w14:paraId="1C479E56" w14:textId="77777777" w:rsidR="00A236E5" w:rsidRPr="004530C7" w:rsidRDefault="00A236E5">
          <w:pPr>
            <w:jc w:val="center"/>
            <w:rPr>
              <w:rFonts w:ascii="Century Gothic" w:hAnsi="Century Gothic"/>
              <w:b/>
              <w:sz w:val="24"/>
            </w:rPr>
          </w:pPr>
        </w:p>
      </w:tc>
    </w:tr>
    <w:tr w:rsidR="00A236E5" w14:paraId="5D1A08C9" w14:textId="77777777" w:rsidTr="00E93B9C">
      <w:trPr>
        <w:cantSplit/>
        <w:trHeight w:val="355"/>
      </w:trPr>
      <w:tc>
        <w:tcPr>
          <w:tcW w:w="2197" w:type="dxa"/>
          <w:vMerge/>
          <w:vAlign w:val="center"/>
        </w:tcPr>
        <w:p w14:paraId="35767212" w14:textId="77777777" w:rsidR="00A236E5" w:rsidRPr="00917DFF" w:rsidRDefault="00A236E5">
          <w:pPr>
            <w:jc w:val="center"/>
          </w:pPr>
        </w:p>
      </w:tc>
      <w:tc>
        <w:tcPr>
          <w:tcW w:w="5528" w:type="dxa"/>
          <w:vMerge/>
          <w:vAlign w:val="center"/>
        </w:tcPr>
        <w:p w14:paraId="1C02DAA9" w14:textId="77777777" w:rsidR="00A236E5" w:rsidRPr="004530C7" w:rsidRDefault="00A236E5">
          <w:pPr>
            <w:jc w:val="center"/>
            <w:rPr>
              <w:rFonts w:ascii="Century Gothic" w:hAnsi="Century Gothic"/>
            </w:rPr>
          </w:pPr>
        </w:p>
      </w:tc>
      <w:tc>
        <w:tcPr>
          <w:tcW w:w="2053" w:type="dxa"/>
          <w:tcBorders>
            <w:top w:val="nil"/>
            <w:bottom w:val="nil"/>
          </w:tcBorders>
          <w:vAlign w:val="center"/>
        </w:tcPr>
        <w:p w14:paraId="348B3FC4" w14:textId="1B8E302A" w:rsidR="00A236E5" w:rsidRPr="004530C7" w:rsidRDefault="00A236E5" w:rsidP="004D76FF">
          <w:pPr>
            <w:jc w:val="center"/>
            <w:rPr>
              <w:rFonts w:ascii="Century Gothic" w:hAnsi="Century Gothic"/>
              <w:lang w:val="de-DE"/>
            </w:rPr>
          </w:pPr>
          <w:r w:rsidRPr="004530C7">
            <w:rPr>
              <w:rFonts w:ascii="Century Gothic" w:hAnsi="Century Gothic"/>
              <w:lang w:val="de-DE"/>
            </w:rPr>
            <w:t xml:space="preserve">Rev. </w:t>
          </w:r>
          <w:r w:rsidR="0082228D" w:rsidRPr="004530C7">
            <w:rPr>
              <w:rFonts w:ascii="Century Gothic" w:hAnsi="Century Gothic"/>
              <w:lang w:val="de-DE"/>
            </w:rPr>
            <w:t>2</w:t>
          </w:r>
          <w:r w:rsidR="00D020F6">
            <w:rPr>
              <w:rFonts w:ascii="Century Gothic" w:hAnsi="Century Gothic"/>
              <w:lang w:val="de-DE"/>
            </w:rPr>
            <w:t>5</w:t>
          </w:r>
          <w:r w:rsidR="0082228D" w:rsidRPr="004530C7">
            <w:rPr>
              <w:rFonts w:ascii="Century Gothic" w:hAnsi="Century Gothic"/>
              <w:lang w:val="de-DE"/>
            </w:rPr>
            <w:t>/03/</w:t>
          </w:r>
          <w:r w:rsidR="00382EFB" w:rsidRPr="004530C7">
            <w:rPr>
              <w:rFonts w:ascii="Century Gothic" w:hAnsi="Century Gothic"/>
              <w:lang w:val="de-DE"/>
            </w:rPr>
            <w:t>20</w:t>
          </w:r>
        </w:p>
      </w:tc>
    </w:tr>
    <w:tr w:rsidR="00A236E5" w14:paraId="0B556ADA" w14:textId="77777777" w:rsidTr="00E93B9C">
      <w:trPr>
        <w:cantSplit/>
        <w:trHeight w:val="355"/>
      </w:trPr>
      <w:tc>
        <w:tcPr>
          <w:tcW w:w="2197" w:type="dxa"/>
          <w:vMerge/>
          <w:vAlign w:val="center"/>
        </w:tcPr>
        <w:p w14:paraId="4ACFE4E8" w14:textId="77777777" w:rsidR="00A236E5" w:rsidRDefault="00A236E5">
          <w:pPr>
            <w:jc w:val="center"/>
            <w:rPr>
              <w:lang w:val="de-DE"/>
            </w:rPr>
          </w:pPr>
        </w:p>
      </w:tc>
      <w:tc>
        <w:tcPr>
          <w:tcW w:w="5528" w:type="dxa"/>
          <w:vMerge/>
          <w:vAlign w:val="center"/>
        </w:tcPr>
        <w:p w14:paraId="248D629D" w14:textId="77777777" w:rsidR="00A236E5" w:rsidRPr="004530C7" w:rsidRDefault="00A236E5">
          <w:pPr>
            <w:jc w:val="center"/>
            <w:rPr>
              <w:rFonts w:ascii="Century Gothic" w:hAnsi="Century Gothic"/>
              <w:sz w:val="16"/>
            </w:rPr>
          </w:pPr>
        </w:p>
      </w:tc>
      <w:tc>
        <w:tcPr>
          <w:tcW w:w="2053" w:type="dxa"/>
          <w:tcBorders>
            <w:top w:val="nil"/>
          </w:tcBorders>
          <w:vAlign w:val="center"/>
        </w:tcPr>
        <w:p w14:paraId="5F0CDBB4" w14:textId="77777777" w:rsidR="00A236E5" w:rsidRPr="004530C7" w:rsidRDefault="00F03BD9">
          <w:pPr>
            <w:jc w:val="center"/>
            <w:rPr>
              <w:rFonts w:ascii="Century Gothic" w:hAnsi="Century Gothic"/>
              <w:sz w:val="16"/>
              <w:szCs w:val="16"/>
              <w:lang w:val="de-DE"/>
            </w:rPr>
          </w:pPr>
          <w:hyperlink r:id="rId2" w:history="1">
            <w:r w:rsidR="00A236E5" w:rsidRPr="004530C7">
              <w:rPr>
                <w:rStyle w:val="Collegamentoipertestuale"/>
                <w:rFonts w:ascii="Century Gothic" w:hAnsi="Century Gothic"/>
                <w:sz w:val="16"/>
                <w:szCs w:val="16"/>
                <w:lang w:val="de-DE"/>
              </w:rPr>
              <w:t>www.safetyoscar.com</w:t>
            </w:r>
          </w:hyperlink>
        </w:p>
      </w:tc>
    </w:tr>
  </w:tbl>
  <w:p w14:paraId="66F0D43B" w14:textId="77777777" w:rsidR="00A236E5" w:rsidRDefault="00A236E5">
    <w:pPr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2CF"/>
    <w:multiLevelType w:val="singleLevel"/>
    <w:tmpl w:val="DC44D1D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36ED3"/>
    <w:multiLevelType w:val="singleLevel"/>
    <w:tmpl w:val="A5289E4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2" w15:restartNumberingAfterBreak="0">
    <w:nsid w:val="15DE1E8E"/>
    <w:multiLevelType w:val="hybridMultilevel"/>
    <w:tmpl w:val="BBC624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B0BF6"/>
    <w:multiLevelType w:val="singleLevel"/>
    <w:tmpl w:val="09486182"/>
    <w:lvl w:ilvl="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18884ADD"/>
    <w:multiLevelType w:val="hybridMultilevel"/>
    <w:tmpl w:val="8A80B9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B66847"/>
    <w:multiLevelType w:val="singleLevel"/>
    <w:tmpl w:val="09486182"/>
    <w:lvl w:ilvl="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1B013066"/>
    <w:multiLevelType w:val="singleLevel"/>
    <w:tmpl w:val="09486182"/>
    <w:lvl w:ilvl="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1BEF499F"/>
    <w:multiLevelType w:val="singleLevel"/>
    <w:tmpl w:val="09486182"/>
    <w:lvl w:ilvl="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1D550CFD"/>
    <w:multiLevelType w:val="singleLevel"/>
    <w:tmpl w:val="09486182"/>
    <w:lvl w:ilvl="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 w15:restartNumberingAfterBreak="0">
    <w:nsid w:val="1D8B1DDB"/>
    <w:multiLevelType w:val="hybridMultilevel"/>
    <w:tmpl w:val="1B6C717E"/>
    <w:lvl w:ilvl="0" w:tplc="0410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1EC17E12"/>
    <w:multiLevelType w:val="hybridMultilevel"/>
    <w:tmpl w:val="9160B8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94647"/>
    <w:multiLevelType w:val="hybridMultilevel"/>
    <w:tmpl w:val="B1A8F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E6A0F"/>
    <w:multiLevelType w:val="hybridMultilevel"/>
    <w:tmpl w:val="FCFCD200"/>
    <w:lvl w:ilvl="0" w:tplc="9D985CEE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D17A1"/>
    <w:multiLevelType w:val="hybridMultilevel"/>
    <w:tmpl w:val="7B18E314"/>
    <w:lvl w:ilvl="0" w:tplc="AB1A79F8">
      <w:start w:val="1"/>
      <w:numFmt w:val="bullet"/>
      <w:lvlText w:val=""/>
      <w:lvlJc w:val="left"/>
      <w:pPr>
        <w:tabs>
          <w:tab w:val="num" w:pos="680"/>
        </w:tabs>
        <w:ind w:left="680" w:hanging="32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93029"/>
    <w:multiLevelType w:val="multilevel"/>
    <w:tmpl w:val="7B18E314"/>
    <w:lvl w:ilvl="0">
      <w:start w:val="1"/>
      <w:numFmt w:val="bullet"/>
      <w:lvlText w:val=""/>
      <w:lvlJc w:val="left"/>
      <w:pPr>
        <w:tabs>
          <w:tab w:val="num" w:pos="680"/>
        </w:tabs>
        <w:ind w:left="680" w:hanging="32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F4F1C"/>
    <w:multiLevelType w:val="singleLevel"/>
    <w:tmpl w:val="09486182"/>
    <w:lvl w:ilvl="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4C3C5ED4"/>
    <w:multiLevelType w:val="multilevel"/>
    <w:tmpl w:val="E1727918"/>
    <w:lvl w:ilvl="0">
      <w:start w:val="1"/>
      <w:numFmt w:val="decimal"/>
      <w:lvlText w:val="B%1."/>
      <w:lvlJc w:val="left"/>
      <w:pPr>
        <w:tabs>
          <w:tab w:val="num" w:pos="567"/>
        </w:tabs>
        <w:ind w:left="927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1B6790"/>
    <w:multiLevelType w:val="multilevel"/>
    <w:tmpl w:val="C950BAF2"/>
    <w:lvl w:ilvl="0">
      <w:start w:val="1"/>
      <w:numFmt w:val="decimal"/>
      <w:lvlText w:val="B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4614D0"/>
    <w:multiLevelType w:val="hybridMultilevel"/>
    <w:tmpl w:val="23386C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60381D"/>
    <w:multiLevelType w:val="singleLevel"/>
    <w:tmpl w:val="A5289E4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20" w15:restartNumberingAfterBreak="0">
    <w:nsid w:val="5BD96402"/>
    <w:multiLevelType w:val="hybridMultilevel"/>
    <w:tmpl w:val="D542CEF8"/>
    <w:lvl w:ilvl="0" w:tplc="6A32731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C0C40"/>
    <w:multiLevelType w:val="hybridMultilevel"/>
    <w:tmpl w:val="ACDE3B0E"/>
    <w:lvl w:ilvl="0" w:tplc="D212957C">
      <w:start w:val="1"/>
      <w:numFmt w:val="bullet"/>
      <w:pStyle w:val="Puntatoconquadratino"/>
      <w:lvlText w:val=""/>
      <w:lvlJc w:val="left"/>
      <w:pPr>
        <w:tabs>
          <w:tab w:val="num" w:pos="887"/>
        </w:tabs>
        <w:ind w:left="887" w:hanging="32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A10D8"/>
    <w:multiLevelType w:val="hybridMultilevel"/>
    <w:tmpl w:val="E440F2E0"/>
    <w:lvl w:ilvl="0" w:tplc="64CA2FDE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0F97EDD"/>
    <w:multiLevelType w:val="hybridMultilevel"/>
    <w:tmpl w:val="26FE61E4"/>
    <w:lvl w:ilvl="0" w:tplc="88D26AC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56BFB"/>
    <w:multiLevelType w:val="multilevel"/>
    <w:tmpl w:val="FF5AE6D2"/>
    <w:lvl w:ilvl="0">
      <w:start w:val="1"/>
      <w:numFmt w:val="decimal"/>
      <w:lvlText w:val="B%1."/>
      <w:lvlJc w:val="left"/>
      <w:pPr>
        <w:tabs>
          <w:tab w:val="num" w:pos="993"/>
        </w:tabs>
        <w:ind w:left="1353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476A1D"/>
    <w:multiLevelType w:val="singleLevel"/>
    <w:tmpl w:val="09486182"/>
    <w:lvl w:ilvl="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 w15:restartNumberingAfterBreak="0">
    <w:nsid w:val="69B477B7"/>
    <w:multiLevelType w:val="hybridMultilevel"/>
    <w:tmpl w:val="DF0EDA0C"/>
    <w:lvl w:ilvl="0" w:tplc="A3163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8D0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36BD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45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22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C0F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CC6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45D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45B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44C82"/>
    <w:multiLevelType w:val="hybridMultilevel"/>
    <w:tmpl w:val="FF5AE6D2"/>
    <w:lvl w:ilvl="0" w:tplc="B29A4640">
      <w:start w:val="1"/>
      <w:numFmt w:val="decimal"/>
      <w:pStyle w:val="Titolo1"/>
      <w:lvlText w:val="B%1."/>
      <w:lvlJc w:val="left"/>
      <w:pPr>
        <w:tabs>
          <w:tab w:val="num" w:pos="993"/>
        </w:tabs>
        <w:ind w:left="1353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 w:tplc="9D985CEE">
      <w:start w:val="1"/>
      <w:numFmt w:val="bullet"/>
      <w:lvlText w:val="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  <w:b/>
        <w:i w:val="0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923E60"/>
    <w:multiLevelType w:val="hybridMultilevel"/>
    <w:tmpl w:val="33BE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A7731"/>
    <w:multiLevelType w:val="hybridMultilevel"/>
    <w:tmpl w:val="D15C2B6E"/>
    <w:lvl w:ilvl="0" w:tplc="B690255E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C6EE4CBC">
      <w:numFmt w:val="bullet"/>
      <w:lvlText w:val="-"/>
      <w:lvlJc w:val="left"/>
      <w:pPr>
        <w:tabs>
          <w:tab w:val="num" w:pos="512"/>
        </w:tabs>
        <w:ind w:left="512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12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9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6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3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8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552" w:hanging="180"/>
      </w:pPr>
      <w:rPr>
        <w:rFonts w:cs="Times New Roman"/>
      </w:rPr>
    </w:lvl>
  </w:abstractNum>
  <w:abstractNum w:abstractNumId="30" w15:restartNumberingAfterBreak="0">
    <w:nsid w:val="78F0665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A7F1AF5"/>
    <w:multiLevelType w:val="hybridMultilevel"/>
    <w:tmpl w:val="A9CEE018"/>
    <w:lvl w:ilvl="0" w:tplc="0410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  <w:b w:val="0"/>
        <w:i w:val="0"/>
        <w:sz w:val="14"/>
      </w:rPr>
    </w:lvl>
    <w:lvl w:ilvl="1" w:tplc="C6EE4CBC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157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9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1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3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5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7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91" w:hanging="180"/>
      </w:pPr>
      <w:rPr>
        <w:rFonts w:cs="Times New Roman"/>
      </w:rPr>
    </w:lvl>
  </w:abstractNum>
  <w:abstractNum w:abstractNumId="32" w15:restartNumberingAfterBreak="0">
    <w:nsid w:val="7C68010D"/>
    <w:multiLevelType w:val="multilevel"/>
    <w:tmpl w:val="E1727918"/>
    <w:lvl w:ilvl="0">
      <w:start w:val="1"/>
      <w:numFmt w:val="decimal"/>
      <w:lvlText w:val="B%1."/>
      <w:lvlJc w:val="left"/>
      <w:pPr>
        <w:tabs>
          <w:tab w:val="num" w:pos="993"/>
        </w:tabs>
        <w:ind w:left="1353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DE04D78"/>
    <w:multiLevelType w:val="hybridMultilevel"/>
    <w:tmpl w:val="750E22F6"/>
    <w:lvl w:ilvl="0" w:tplc="4424A15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7"/>
  </w:num>
  <w:num w:numId="3">
    <w:abstractNumId w:val="3"/>
  </w:num>
  <w:num w:numId="4">
    <w:abstractNumId w:val="5"/>
  </w:num>
  <w:num w:numId="5">
    <w:abstractNumId w:val="15"/>
  </w:num>
  <w:num w:numId="6">
    <w:abstractNumId w:val="6"/>
  </w:num>
  <w:num w:numId="7">
    <w:abstractNumId w:val="25"/>
  </w:num>
  <w:num w:numId="8">
    <w:abstractNumId w:val="8"/>
  </w:num>
  <w:num w:numId="9">
    <w:abstractNumId w:val="1"/>
  </w:num>
  <w:num w:numId="10">
    <w:abstractNumId w:val="19"/>
  </w:num>
  <w:num w:numId="11">
    <w:abstractNumId w:val="0"/>
  </w:num>
  <w:num w:numId="12">
    <w:abstractNumId w:val="12"/>
  </w:num>
  <w:num w:numId="13">
    <w:abstractNumId w:val="27"/>
  </w:num>
  <w:num w:numId="14">
    <w:abstractNumId w:val="17"/>
  </w:num>
  <w:num w:numId="15">
    <w:abstractNumId w:val="16"/>
  </w:num>
  <w:num w:numId="16">
    <w:abstractNumId w:val="13"/>
  </w:num>
  <w:num w:numId="17">
    <w:abstractNumId w:val="14"/>
  </w:num>
  <w:num w:numId="18">
    <w:abstractNumId w:val="21"/>
  </w:num>
  <w:num w:numId="19">
    <w:abstractNumId w:val="26"/>
  </w:num>
  <w:num w:numId="20">
    <w:abstractNumId w:val="27"/>
  </w:num>
  <w:num w:numId="21">
    <w:abstractNumId w:val="27"/>
  </w:num>
  <w:num w:numId="22">
    <w:abstractNumId w:val="27"/>
  </w:num>
  <w:num w:numId="23">
    <w:abstractNumId w:val="27"/>
  </w:num>
  <w:num w:numId="24">
    <w:abstractNumId w:val="27"/>
  </w:num>
  <w:num w:numId="25">
    <w:abstractNumId w:val="27"/>
  </w:num>
  <w:num w:numId="26">
    <w:abstractNumId w:val="27"/>
  </w:num>
  <w:num w:numId="27">
    <w:abstractNumId w:val="27"/>
  </w:num>
  <w:num w:numId="28">
    <w:abstractNumId w:val="4"/>
  </w:num>
  <w:num w:numId="29">
    <w:abstractNumId w:val="32"/>
  </w:num>
  <w:num w:numId="30">
    <w:abstractNumId w:val="27"/>
    <w:lvlOverride w:ilvl="0">
      <w:startOverride w:val="1"/>
    </w:lvlOverride>
  </w:num>
  <w:num w:numId="31">
    <w:abstractNumId w:val="24"/>
  </w:num>
  <w:num w:numId="32">
    <w:abstractNumId w:val="9"/>
  </w:num>
  <w:num w:numId="33">
    <w:abstractNumId w:val="27"/>
  </w:num>
  <w:num w:numId="34">
    <w:abstractNumId w:val="27"/>
  </w:num>
  <w:num w:numId="35">
    <w:abstractNumId w:val="33"/>
  </w:num>
  <w:num w:numId="36">
    <w:abstractNumId w:val="22"/>
  </w:num>
  <w:num w:numId="37">
    <w:abstractNumId w:val="29"/>
  </w:num>
  <w:num w:numId="38">
    <w:abstractNumId w:val="31"/>
  </w:num>
  <w:num w:numId="39">
    <w:abstractNumId w:val="2"/>
  </w:num>
  <w:num w:numId="40">
    <w:abstractNumId w:val="18"/>
  </w:num>
  <w:num w:numId="41">
    <w:abstractNumId w:val="10"/>
  </w:num>
  <w:num w:numId="42">
    <w:abstractNumId w:val="11"/>
  </w:num>
  <w:num w:numId="43">
    <w:abstractNumId w:val="20"/>
  </w:num>
  <w:num w:numId="44">
    <w:abstractNumId w:val="2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3B"/>
    <w:rsid w:val="0000471D"/>
    <w:rsid w:val="00010167"/>
    <w:rsid w:val="00010A44"/>
    <w:rsid w:val="000110C8"/>
    <w:rsid w:val="000133A1"/>
    <w:rsid w:val="000134B8"/>
    <w:rsid w:val="00014A5C"/>
    <w:rsid w:val="00015195"/>
    <w:rsid w:val="00015B64"/>
    <w:rsid w:val="00015BA3"/>
    <w:rsid w:val="00020238"/>
    <w:rsid w:val="00023E9E"/>
    <w:rsid w:val="00032B23"/>
    <w:rsid w:val="0003369D"/>
    <w:rsid w:val="00035138"/>
    <w:rsid w:val="00042D74"/>
    <w:rsid w:val="00042E05"/>
    <w:rsid w:val="00043F77"/>
    <w:rsid w:val="0004463D"/>
    <w:rsid w:val="000453EB"/>
    <w:rsid w:val="00050DC9"/>
    <w:rsid w:val="000622BF"/>
    <w:rsid w:val="00066D36"/>
    <w:rsid w:val="000670B4"/>
    <w:rsid w:val="00067ECA"/>
    <w:rsid w:val="00070B0D"/>
    <w:rsid w:val="00072532"/>
    <w:rsid w:val="00072C39"/>
    <w:rsid w:val="0007598E"/>
    <w:rsid w:val="00084E19"/>
    <w:rsid w:val="00087333"/>
    <w:rsid w:val="00090CD9"/>
    <w:rsid w:val="000916F7"/>
    <w:rsid w:val="00092372"/>
    <w:rsid w:val="0009251F"/>
    <w:rsid w:val="000A00C2"/>
    <w:rsid w:val="000A0CB0"/>
    <w:rsid w:val="000A4FE7"/>
    <w:rsid w:val="000B0EDC"/>
    <w:rsid w:val="000B5E12"/>
    <w:rsid w:val="000B600E"/>
    <w:rsid w:val="000C08A2"/>
    <w:rsid w:val="000C3229"/>
    <w:rsid w:val="000C3D69"/>
    <w:rsid w:val="000C770C"/>
    <w:rsid w:val="000D00E6"/>
    <w:rsid w:val="000D27D5"/>
    <w:rsid w:val="000E0474"/>
    <w:rsid w:val="000E3054"/>
    <w:rsid w:val="000E312A"/>
    <w:rsid w:val="00100CB3"/>
    <w:rsid w:val="00104298"/>
    <w:rsid w:val="001126BE"/>
    <w:rsid w:val="00112EB4"/>
    <w:rsid w:val="00141404"/>
    <w:rsid w:val="00142262"/>
    <w:rsid w:val="00152991"/>
    <w:rsid w:val="0016035C"/>
    <w:rsid w:val="00164CE2"/>
    <w:rsid w:val="001664EA"/>
    <w:rsid w:val="001672E5"/>
    <w:rsid w:val="00176631"/>
    <w:rsid w:val="0018373B"/>
    <w:rsid w:val="001839E8"/>
    <w:rsid w:val="001866C1"/>
    <w:rsid w:val="001877BD"/>
    <w:rsid w:val="001943F2"/>
    <w:rsid w:val="001962AD"/>
    <w:rsid w:val="001A636D"/>
    <w:rsid w:val="001B0150"/>
    <w:rsid w:val="001B1593"/>
    <w:rsid w:val="001B3509"/>
    <w:rsid w:val="001B6EE6"/>
    <w:rsid w:val="001C4F7C"/>
    <w:rsid w:val="001D1742"/>
    <w:rsid w:val="001D234E"/>
    <w:rsid w:val="001F13EE"/>
    <w:rsid w:val="001F19E4"/>
    <w:rsid w:val="0020634A"/>
    <w:rsid w:val="00212160"/>
    <w:rsid w:val="002153F7"/>
    <w:rsid w:val="00220CED"/>
    <w:rsid w:val="002309E6"/>
    <w:rsid w:val="002318B0"/>
    <w:rsid w:val="00236E7B"/>
    <w:rsid w:val="00243540"/>
    <w:rsid w:val="002465E5"/>
    <w:rsid w:val="00254E8E"/>
    <w:rsid w:val="002556DA"/>
    <w:rsid w:val="002563C6"/>
    <w:rsid w:val="0026374D"/>
    <w:rsid w:val="0026680B"/>
    <w:rsid w:val="002708D0"/>
    <w:rsid w:val="0027729E"/>
    <w:rsid w:val="00280843"/>
    <w:rsid w:val="0028099D"/>
    <w:rsid w:val="002828DC"/>
    <w:rsid w:val="00283682"/>
    <w:rsid w:val="00285D01"/>
    <w:rsid w:val="002902D7"/>
    <w:rsid w:val="00291C95"/>
    <w:rsid w:val="002A0129"/>
    <w:rsid w:val="002A3C2E"/>
    <w:rsid w:val="002A6C7C"/>
    <w:rsid w:val="002A7DF6"/>
    <w:rsid w:val="002B5B52"/>
    <w:rsid w:val="002B7012"/>
    <w:rsid w:val="002C703D"/>
    <w:rsid w:val="002C7FEC"/>
    <w:rsid w:val="002D7506"/>
    <w:rsid w:val="002E0231"/>
    <w:rsid w:val="002F16E5"/>
    <w:rsid w:val="002F295B"/>
    <w:rsid w:val="002F38A7"/>
    <w:rsid w:val="002F57DB"/>
    <w:rsid w:val="00302E85"/>
    <w:rsid w:val="0030481F"/>
    <w:rsid w:val="003145E5"/>
    <w:rsid w:val="0031587C"/>
    <w:rsid w:val="00317B29"/>
    <w:rsid w:val="00327F7F"/>
    <w:rsid w:val="0033170E"/>
    <w:rsid w:val="00336981"/>
    <w:rsid w:val="0034124D"/>
    <w:rsid w:val="00345F5A"/>
    <w:rsid w:val="00346313"/>
    <w:rsid w:val="003464E3"/>
    <w:rsid w:val="00347AEA"/>
    <w:rsid w:val="00350511"/>
    <w:rsid w:val="0035083E"/>
    <w:rsid w:val="0035138F"/>
    <w:rsid w:val="00353CC9"/>
    <w:rsid w:val="00354C60"/>
    <w:rsid w:val="00366292"/>
    <w:rsid w:val="00370D1E"/>
    <w:rsid w:val="00377BB0"/>
    <w:rsid w:val="003801C0"/>
    <w:rsid w:val="00381B9B"/>
    <w:rsid w:val="00382EFB"/>
    <w:rsid w:val="00384BC4"/>
    <w:rsid w:val="0038770B"/>
    <w:rsid w:val="003902A9"/>
    <w:rsid w:val="00390555"/>
    <w:rsid w:val="00391A74"/>
    <w:rsid w:val="00391B4D"/>
    <w:rsid w:val="00393EF5"/>
    <w:rsid w:val="00394618"/>
    <w:rsid w:val="00397C2D"/>
    <w:rsid w:val="003A2F9A"/>
    <w:rsid w:val="003B69FF"/>
    <w:rsid w:val="003C1935"/>
    <w:rsid w:val="003E4DDA"/>
    <w:rsid w:val="003E54C4"/>
    <w:rsid w:val="003F0DAE"/>
    <w:rsid w:val="00402924"/>
    <w:rsid w:val="00403A97"/>
    <w:rsid w:val="00410531"/>
    <w:rsid w:val="0041678C"/>
    <w:rsid w:val="004210EB"/>
    <w:rsid w:val="0042507D"/>
    <w:rsid w:val="00430033"/>
    <w:rsid w:val="00430877"/>
    <w:rsid w:val="00434505"/>
    <w:rsid w:val="00435C3F"/>
    <w:rsid w:val="0044613C"/>
    <w:rsid w:val="00451765"/>
    <w:rsid w:val="004530C7"/>
    <w:rsid w:val="0045315A"/>
    <w:rsid w:val="00455349"/>
    <w:rsid w:val="00456000"/>
    <w:rsid w:val="00456EE9"/>
    <w:rsid w:val="0046393E"/>
    <w:rsid w:val="00471678"/>
    <w:rsid w:val="00481727"/>
    <w:rsid w:val="004825D5"/>
    <w:rsid w:val="0048631D"/>
    <w:rsid w:val="004A1ED8"/>
    <w:rsid w:val="004A23FE"/>
    <w:rsid w:val="004A25F5"/>
    <w:rsid w:val="004B0C58"/>
    <w:rsid w:val="004B0D00"/>
    <w:rsid w:val="004B0ED9"/>
    <w:rsid w:val="004B5D1F"/>
    <w:rsid w:val="004B62AB"/>
    <w:rsid w:val="004C63EF"/>
    <w:rsid w:val="004C647E"/>
    <w:rsid w:val="004C6D31"/>
    <w:rsid w:val="004D0501"/>
    <w:rsid w:val="004D51EE"/>
    <w:rsid w:val="004D76FF"/>
    <w:rsid w:val="004E5156"/>
    <w:rsid w:val="004F07B1"/>
    <w:rsid w:val="004F3A44"/>
    <w:rsid w:val="004F5981"/>
    <w:rsid w:val="00502342"/>
    <w:rsid w:val="00502FD4"/>
    <w:rsid w:val="00504EC4"/>
    <w:rsid w:val="00506260"/>
    <w:rsid w:val="0051594E"/>
    <w:rsid w:val="00517824"/>
    <w:rsid w:val="005207C9"/>
    <w:rsid w:val="005255A1"/>
    <w:rsid w:val="00526D64"/>
    <w:rsid w:val="00527CF6"/>
    <w:rsid w:val="00530EC2"/>
    <w:rsid w:val="005409F8"/>
    <w:rsid w:val="00552408"/>
    <w:rsid w:val="00552682"/>
    <w:rsid w:val="0055492F"/>
    <w:rsid w:val="005640ED"/>
    <w:rsid w:val="00567D97"/>
    <w:rsid w:val="0057300F"/>
    <w:rsid w:val="0057361C"/>
    <w:rsid w:val="00573F11"/>
    <w:rsid w:val="00575E2C"/>
    <w:rsid w:val="0057762F"/>
    <w:rsid w:val="0058369B"/>
    <w:rsid w:val="005865A1"/>
    <w:rsid w:val="00586C61"/>
    <w:rsid w:val="00591C92"/>
    <w:rsid w:val="00596CBA"/>
    <w:rsid w:val="005A5EBE"/>
    <w:rsid w:val="005A66CD"/>
    <w:rsid w:val="005B1ACD"/>
    <w:rsid w:val="005C3688"/>
    <w:rsid w:val="005C68E7"/>
    <w:rsid w:val="005D0B90"/>
    <w:rsid w:val="005D1F66"/>
    <w:rsid w:val="005E084D"/>
    <w:rsid w:val="005E47BD"/>
    <w:rsid w:val="005E68F5"/>
    <w:rsid w:val="005E76CE"/>
    <w:rsid w:val="005F1318"/>
    <w:rsid w:val="005F5A9B"/>
    <w:rsid w:val="00603FE5"/>
    <w:rsid w:val="006104A5"/>
    <w:rsid w:val="00610AD0"/>
    <w:rsid w:val="00622183"/>
    <w:rsid w:val="0062400E"/>
    <w:rsid w:val="00631F01"/>
    <w:rsid w:val="00644054"/>
    <w:rsid w:val="00645228"/>
    <w:rsid w:val="00647CBF"/>
    <w:rsid w:val="006504EA"/>
    <w:rsid w:val="0065697F"/>
    <w:rsid w:val="00656FF5"/>
    <w:rsid w:val="00665CAC"/>
    <w:rsid w:val="00666328"/>
    <w:rsid w:val="00671938"/>
    <w:rsid w:val="00673F95"/>
    <w:rsid w:val="006807FA"/>
    <w:rsid w:val="00681DC2"/>
    <w:rsid w:val="006835DD"/>
    <w:rsid w:val="006849AA"/>
    <w:rsid w:val="006877F9"/>
    <w:rsid w:val="006906D7"/>
    <w:rsid w:val="006943C1"/>
    <w:rsid w:val="00695506"/>
    <w:rsid w:val="006A0691"/>
    <w:rsid w:val="006A1B4C"/>
    <w:rsid w:val="006A5153"/>
    <w:rsid w:val="006B309B"/>
    <w:rsid w:val="006B511B"/>
    <w:rsid w:val="006B6FE5"/>
    <w:rsid w:val="006C0732"/>
    <w:rsid w:val="006C2199"/>
    <w:rsid w:val="006C72EC"/>
    <w:rsid w:val="006D1DF1"/>
    <w:rsid w:val="006E1E77"/>
    <w:rsid w:val="006E5454"/>
    <w:rsid w:val="006F2FAB"/>
    <w:rsid w:val="006F442F"/>
    <w:rsid w:val="00700384"/>
    <w:rsid w:val="00701529"/>
    <w:rsid w:val="00715AE6"/>
    <w:rsid w:val="00726A0B"/>
    <w:rsid w:val="00727082"/>
    <w:rsid w:val="00727273"/>
    <w:rsid w:val="007316E9"/>
    <w:rsid w:val="0073267C"/>
    <w:rsid w:val="00733B5E"/>
    <w:rsid w:val="00735480"/>
    <w:rsid w:val="007370E4"/>
    <w:rsid w:val="00743BB4"/>
    <w:rsid w:val="00744F95"/>
    <w:rsid w:val="00745A12"/>
    <w:rsid w:val="00750C9F"/>
    <w:rsid w:val="007519EC"/>
    <w:rsid w:val="007675BB"/>
    <w:rsid w:val="0077046F"/>
    <w:rsid w:val="0077290A"/>
    <w:rsid w:val="00777277"/>
    <w:rsid w:val="007815E7"/>
    <w:rsid w:val="0079000C"/>
    <w:rsid w:val="0079005D"/>
    <w:rsid w:val="0079111E"/>
    <w:rsid w:val="00792827"/>
    <w:rsid w:val="00793845"/>
    <w:rsid w:val="007949EB"/>
    <w:rsid w:val="00795D9B"/>
    <w:rsid w:val="00796256"/>
    <w:rsid w:val="00797481"/>
    <w:rsid w:val="007974CF"/>
    <w:rsid w:val="0079779C"/>
    <w:rsid w:val="007A0E11"/>
    <w:rsid w:val="007B7846"/>
    <w:rsid w:val="007C031B"/>
    <w:rsid w:val="007C0E80"/>
    <w:rsid w:val="007C169A"/>
    <w:rsid w:val="007C25D0"/>
    <w:rsid w:val="007C2C0C"/>
    <w:rsid w:val="007C7019"/>
    <w:rsid w:val="007E39E8"/>
    <w:rsid w:val="007F0B49"/>
    <w:rsid w:val="007F4194"/>
    <w:rsid w:val="007F597B"/>
    <w:rsid w:val="007F7FB8"/>
    <w:rsid w:val="00803891"/>
    <w:rsid w:val="00816A8D"/>
    <w:rsid w:val="0081707B"/>
    <w:rsid w:val="0082228D"/>
    <w:rsid w:val="00823607"/>
    <w:rsid w:val="00827255"/>
    <w:rsid w:val="008300CE"/>
    <w:rsid w:val="00830A01"/>
    <w:rsid w:val="00831F2E"/>
    <w:rsid w:val="00834EAB"/>
    <w:rsid w:val="00836A30"/>
    <w:rsid w:val="008379F5"/>
    <w:rsid w:val="008402FF"/>
    <w:rsid w:val="00854924"/>
    <w:rsid w:val="00862A74"/>
    <w:rsid w:val="00870CDE"/>
    <w:rsid w:val="008710CC"/>
    <w:rsid w:val="00877428"/>
    <w:rsid w:val="008817E5"/>
    <w:rsid w:val="008839C2"/>
    <w:rsid w:val="00886541"/>
    <w:rsid w:val="0088722A"/>
    <w:rsid w:val="00892A0F"/>
    <w:rsid w:val="00893036"/>
    <w:rsid w:val="0089670E"/>
    <w:rsid w:val="008A0411"/>
    <w:rsid w:val="008A140C"/>
    <w:rsid w:val="008A1C64"/>
    <w:rsid w:val="008A3F71"/>
    <w:rsid w:val="008A78E5"/>
    <w:rsid w:val="008B070F"/>
    <w:rsid w:val="008B243E"/>
    <w:rsid w:val="008C41C1"/>
    <w:rsid w:val="008C4911"/>
    <w:rsid w:val="008D070C"/>
    <w:rsid w:val="008D476F"/>
    <w:rsid w:val="008E4672"/>
    <w:rsid w:val="008E4B6F"/>
    <w:rsid w:val="008E605D"/>
    <w:rsid w:val="008E6860"/>
    <w:rsid w:val="008E6E0E"/>
    <w:rsid w:val="008F2308"/>
    <w:rsid w:val="008F41DD"/>
    <w:rsid w:val="008F42EB"/>
    <w:rsid w:val="008F6B5A"/>
    <w:rsid w:val="009021B9"/>
    <w:rsid w:val="00915BC9"/>
    <w:rsid w:val="00916808"/>
    <w:rsid w:val="00917330"/>
    <w:rsid w:val="00917DFF"/>
    <w:rsid w:val="00917F98"/>
    <w:rsid w:val="0092551D"/>
    <w:rsid w:val="00926A30"/>
    <w:rsid w:val="0092774F"/>
    <w:rsid w:val="00936965"/>
    <w:rsid w:val="00940677"/>
    <w:rsid w:val="009410C6"/>
    <w:rsid w:val="00942024"/>
    <w:rsid w:val="009427D8"/>
    <w:rsid w:val="00944C19"/>
    <w:rsid w:val="00945BC4"/>
    <w:rsid w:val="00947E81"/>
    <w:rsid w:val="009501E5"/>
    <w:rsid w:val="00951C23"/>
    <w:rsid w:val="00953028"/>
    <w:rsid w:val="009548E4"/>
    <w:rsid w:val="00957096"/>
    <w:rsid w:val="00972301"/>
    <w:rsid w:val="00982923"/>
    <w:rsid w:val="009853D1"/>
    <w:rsid w:val="009854DA"/>
    <w:rsid w:val="009861D4"/>
    <w:rsid w:val="00987ACB"/>
    <w:rsid w:val="009961C0"/>
    <w:rsid w:val="009A0206"/>
    <w:rsid w:val="009A0A6C"/>
    <w:rsid w:val="009A25F2"/>
    <w:rsid w:val="009A2E5B"/>
    <w:rsid w:val="009B20DA"/>
    <w:rsid w:val="009B788F"/>
    <w:rsid w:val="009C1CF2"/>
    <w:rsid w:val="009C4036"/>
    <w:rsid w:val="009C4CF8"/>
    <w:rsid w:val="009C52EF"/>
    <w:rsid w:val="009C7BE4"/>
    <w:rsid w:val="009D0063"/>
    <w:rsid w:val="009D06D0"/>
    <w:rsid w:val="009D50C0"/>
    <w:rsid w:val="009E024F"/>
    <w:rsid w:val="009F0D2B"/>
    <w:rsid w:val="009F0F34"/>
    <w:rsid w:val="009F1266"/>
    <w:rsid w:val="009F45D5"/>
    <w:rsid w:val="00A028C9"/>
    <w:rsid w:val="00A03602"/>
    <w:rsid w:val="00A117CA"/>
    <w:rsid w:val="00A12571"/>
    <w:rsid w:val="00A12A02"/>
    <w:rsid w:val="00A236E5"/>
    <w:rsid w:val="00A2580A"/>
    <w:rsid w:val="00A36610"/>
    <w:rsid w:val="00A4474E"/>
    <w:rsid w:val="00A47C65"/>
    <w:rsid w:val="00A50140"/>
    <w:rsid w:val="00A51E56"/>
    <w:rsid w:val="00A573A8"/>
    <w:rsid w:val="00A628D8"/>
    <w:rsid w:val="00A702E2"/>
    <w:rsid w:val="00A722CB"/>
    <w:rsid w:val="00A7336F"/>
    <w:rsid w:val="00A76F2C"/>
    <w:rsid w:val="00A82BEA"/>
    <w:rsid w:val="00A849B5"/>
    <w:rsid w:val="00A9234A"/>
    <w:rsid w:val="00A92C73"/>
    <w:rsid w:val="00A92EE4"/>
    <w:rsid w:val="00A96C85"/>
    <w:rsid w:val="00AA04F4"/>
    <w:rsid w:val="00AB4273"/>
    <w:rsid w:val="00AB6022"/>
    <w:rsid w:val="00AC0874"/>
    <w:rsid w:val="00AC330D"/>
    <w:rsid w:val="00AC39F2"/>
    <w:rsid w:val="00AC6A2A"/>
    <w:rsid w:val="00AD188F"/>
    <w:rsid w:val="00AD3A18"/>
    <w:rsid w:val="00AD6D75"/>
    <w:rsid w:val="00AD6F95"/>
    <w:rsid w:val="00AE1D76"/>
    <w:rsid w:val="00AE3A91"/>
    <w:rsid w:val="00AF26CC"/>
    <w:rsid w:val="00AF2A25"/>
    <w:rsid w:val="00AF320D"/>
    <w:rsid w:val="00AF33D0"/>
    <w:rsid w:val="00AF40EA"/>
    <w:rsid w:val="00AF5859"/>
    <w:rsid w:val="00B02F6D"/>
    <w:rsid w:val="00B049DF"/>
    <w:rsid w:val="00B06AC7"/>
    <w:rsid w:val="00B0705F"/>
    <w:rsid w:val="00B14504"/>
    <w:rsid w:val="00B1660E"/>
    <w:rsid w:val="00B219A6"/>
    <w:rsid w:val="00B24383"/>
    <w:rsid w:val="00B27B67"/>
    <w:rsid w:val="00B32A89"/>
    <w:rsid w:val="00B33B2E"/>
    <w:rsid w:val="00B4091C"/>
    <w:rsid w:val="00B42CAB"/>
    <w:rsid w:val="00B444EF"/>
    <w:rsid w:val="00B46A7C"/>
    <w:rsid w:val="00B51C65"/>
    <w:rsid w:val="00B533DE"/>
    <w:rsid w:val="00B60E58"/>
    <w:rsid w:val="00B64985"/>
    <w:rsid w:val="00B81095"/>
    <w:rsid w:val="00B822D0"/>
    <w:rsid w:val="00B829AB"/>
    <w:rsid w:val="00B82D6A"/>
    <w:rsid w:val="00B8443B"/>
    <w:rsid w:val="00B84E78"/>
    <w:rsid w:val="00B93989"/>
    <w:rsid w:val="00B95419"/>
    <w:rsid w:val="00BA3268"/>
    <w:rsid w:val="00BA4D00"/>
    <w:rsid w:val="00BA6AF8"/>
    <w:rsid w:val="00BB21C3"/>
    <w:rsid w:val="00BB579F"/>
    <w:rsid w:val="00BB712B"/>
    <w:rsid w:val="00BB754D"/>
    <w:rsid w:val="00BC6C07"/>
    <w:rsid w:val="00BD57D3"/>
    <w:rsid w:val="00BD7A6D"/>
    <w:rsid w:val="00BE1518"/>
    <w:rsid w:val="00BE2151"/>
    <w:rsid w:val="00BF0FDD"/>
    <w:rsid w:val="00BF7126"/>
    <w:rsid w:val="00C01B48"/>
    <w:rsid w:val="00C06058"/>
    <w:rsid w:val="00C063CC"/>
    <w:rsid w:val="00C1265E"/>
    <w:rsid w:val="00C14BDD"/>
    <w:rsid w:val="00C14D3E"/>
    <w:rsid w:val="00C22126"/>
    <w:rsid w:val="00C26BAE"/>
    <w:rsid w:val="00C3208B"/>
    <w:rsid w:val="00C357BA"/>
    <w:rsid w:val="00C366D9"/>
    <w:rsid w:val="00C41DF5"/>
    <w:rsid w:val="00C4223D"/>
    <w:rsid w:val="00C45602"/>
    <w:rsid w:val="00C523AE"/>
    <w:rsid w:val="00C65B9F"/>
    <w:rsid w:val="00C735D4"/>
    <w:rsid w:val="00C73F25"/>
    <w:rsid w:val="00C745BE"/>
    <w:rsid w:val="00C75AD7"/>
    <w:rsid w:val="00C76B8D"/>
    <w:rsid w:val="00C81AB9"/>
    <w:rsid w:val="00C905EA"/>
    <w:rsid w:val="00CA12EE"/>
    <w:rsid w:val="00CA131B"/>
    <w:rsid w:val="00CA3B07"/>
    <w:rsid w:val="00CA57CD"/>
    <w:rsid w:val="00CB0FEA"/>
    <w:rsid w:val="00CB3F8D"/>
    <w:rsid w:val="00CB7D3A"/>
    <w:rsid w:val="00CD31A7"/>
    <w:rsid w:val="00CD7DE0"/>
    <w:rsid w:val="00CE16B1"/>
    <w:rsid w:val="00CE25B8"/>
    <w:rsid w:val="00CE4DF7"/>
    <w:rsid w:val="00CE5323"/>
    <w:rsid w:val="00CF11DD"/>
    <w:rsid w:val="00CF32BD"/>
    <w:rsid w:val="00CF695C"/>
    <w:rsid w:val="00CF71E6"/>
    <w:rsid w:val="00D0093C"/>
    <w:rsid w:val="00D01D19"/>
    <w:rsid w:val="00D020F6"/>
    <w:rsid w:val="00D02A04"/>
    <w:rsid w:val="00D03F81"/>
    <w:rsid w:val="00D12449"/>
    <w:rsid w:val="00D17FDB"/>
    <w:rsid w:val="00D228BB"/>
    <w:rsid w:val="00D248BC"/>
    <w:rsid w:val="00D27279"/>
    <w:rsid w:val="00D320B5"/>
    <w:rsid w:val="00D33404"/>
    <w:rsid w:val="00D40C92"/>
    <w:rsid w:val="00D41E2D"/>
    <w:rsid w:val="00D515FA"/>
    <w:rsid w:val="00D55353"/>
    <w:rsid w:val="00D56761"/>
    <w:rsid w:val="00D605B3"/>
    <w:rsid w:val="00D60927"/>
    <w:rsid w:val="00D62CA8"/>
    <w:rsid w:val="00D63CE1"/>
    <w:rsid w:val="00D66917"/>
    <w:rsid w:val="00D71ECC"/>
    <w:rsid w:val="00D727F7"/>
    <w:rsid w:val="00D75D27"/>
    <w:rsid w:val="00DA3132"/>
    <w:rsid w:val="00DA394F"/>
    <w:rsid w:val="00DA4BDF"/>
    <w:rsid w:val="00DB16CE"/>
    <w:rsid w:val="00DB188D"/>
    <w:rsid w:val="00DB1BAC"/>
    <w:rsid w:val="00DB4864"/>
    <w:rsid w:val="00DC128E"/>
    <w:rsid w:val="00DC249B"/>
    <w:rsid w:val="00DC2D01"/>
    <w:rsid w:val="00DC4382"/>
    <w:rsid w:val="00DC6B99"/>
    <w:rsid w:val="00DD1027"/>
    <w:rsid w:val="00DD24C3"/>
    <w:rsid w:val="00DD391A"/>
    <w:rsid w:val="00DD7662"/>
    <w:rsid w:val="00DE0151"/>
    <w:rsid w:val="00DE313F"/>
    <w:rsid w:val="00DE5295"/>
    <w:rsid w:val="00DF609A"/>
    <w:rsid w:val="00DF7050"/>
    <w:rsid w:val="00E069D3"/>
    <w:rsid w:val="00E16DB3"/>
    <w:rsid w:val="00E237EA"/>
    <w:rsid w:val="00E25063"/>
    <w:rsid w:val="00E31441"/>
    <w:rsid w:val="00E33248"/>
    <w:rsid w:val="00E34EB9"/>
    <w:rsid w:val="00E3602B"/>
    <w:rsid w:val="00E40DEC"/>
    <w:rsid w:val="00E43033"/>
    <w:rsid w:val="00E43E06"/>
    <w:rsid w:val="00E44199"/>
    <w:rsid w:val="00E465AD"/>
    <w:rsid w:val="00E5339C"/>
    <w:rsid w:val="00E555A5"/>
    <w:rsid w:val="00E6002F"/>
    <w:rsid w:val="00E6089F"/>
    <w:rsid w:val="00E62F93"/>
    <w:rsid w:val="00E669D0"/>
    <w:rsid w:val="00E745B6"/>
    <w:rsid w:val="00E809B4"/>
    <w:rsid w:val="00E93B9C"/>
    <w:rsid w:val="00E94676"/>
    <w:rsid w:val="00E9541C"/>
    <w:rsid w:val="00E97E06"/>
    <w:rsid w:val="00EA2F27"/>
    <w:rsid w:val="00EB5882"/>
    <w:rsid w:val="00EB6B81"/>
    <w:rsid w:val="00EB7032"/>
    <w:rsid w:val="00EC2B79"/>
    <w:rsid w:val="00ED4CFF"/>
    <w:rsid w:val="00ED525E"/>
    <w:rsid w:val="00ED779C"/>
    <w:rsid w:val="00EE494D"/>
    <w:rsid w:val="00EF1985"/>
    <w:rsid w:val="00EF55F5"/>
    <w:rsid w:val="00EF61C3"/>
    <w:rsid w:val="00EF7A5B"/>
    <w:rsid w:val="00F00D15"/>
    <w:rsid w:val="00F025F2"/>
    <w:rsid w:val="00F03BD9"/>
    <w:rsid w:val="00F07D9A"/>
    <w:rsid w:val="00F10789"/>
    <w:rsid w:val="00F125AC"/>
    <w:rsid w:val="00F12DA9"/>
    <w:rsid w:val="00F144FC"/>
    <w:rsid w:val="00F15C63"/>
    <w:rsid w:val="00F21D00"/>
    <w:rsid w:val="00F2594A"/>
    <w:rsid w:val="00F3055B"/>
    <w:rsid w:val="00F34E89"/>
    <w:rsid w:val="00F35065"/>
    <w:rsid w:val="00F36E7A"/>
    <w:rsid w:val="00F3744D"/>
    <w:rsid w:val="00F40507"/>
    <w:rsid w:val="00F40B11"/>
    <w:rsid w:val="00F40C36"/>
    <w:rsid w:val="00F43A7E"/>
    <w:rsid w:val="00F467BB"/>
    <w:rsid w:val="00F476EF"/>
    <w:rsid w:val="00F478FB"/>
    <w:rsid w:val="00F54034"/>
    <w:rsid w:val="00F56C5B"/>
    <w:rsid w:val="00F741B4"/>
    <w:rsid w:val="00F76F09"/>
    <w:rsid w:val="00F77FA5"/>
    <w:rsid w:val="00F82C7A"/>
    <w:rsid w:val="00F83344"/>
    <w:rsid w:val="00F83E26"/>
    <w:rsid w:val="00F907AD"/>
    <w:rsid w:val="00F9231D"/>
    <w:rsid w:val="00F92B23"/>
    <w:rsid w:val="00F943D6"/>
    <w:rsid w:val="00F94F21"/>
    <w:rsid w:val="00F97502"/>
    <w:rsid w:val="00FA12DA"/>
    <w:rsid w:val="00FA2A8C"/>
    <w:rsid w:val="00FA406D"/>
    <w:rsid w:val="00FB400E"/>
    <w:rsid w:val="00FB5B4A"/>
    <w:rsid w:val="00FB6F81"/>
    <w:rsid w:val="00FC2305"/>
    <w:rsid w:val="00FC324E"/>
    <w:rsid w:val="00FD061F"/>
    <w:rsid w:val="00FD1106"/>
    <w:rsid w:val="00FD3E74"/>
    <w:rsid w:val="00FD4050"/>
    <w:rsid w:val="00FD4973"/>
    <w:rsid w:val="00FE1562"/>
    <w:rsid w:val="00FE55FC"/>
    <w:rsid w:val="00FE565B"/>
    <w:rsid w:val="00FE7B14"/>
    <w:rsid w:val="00FF07D1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176A38D"/>
  <w15:docId w15:val="{C77ACD57-DF32-4445-9555-370835A8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2EC"/>
    <w:rPr>
      <w:rFonts w:ascii="Arial" w:hAnsi="Arial"/>
      <w:sz w:val="20"/>
      <w:szCs w:val="20"/>
    </w:rPr>
  </w:style>
  <w:style w:type="paragraph" w:styleId="Titolo1">
    <w:name w:val="heading 1"/>
    <w:basedOn w:val="Normale"/>
    <w:next w:val="Puntatoconquadratino"/>
    <w:link w:val="Titolo1Carattere"/>
    <w:uiPriority w:val="99"/>
    <w:qFormat/>
    <w:rsid w:val="008A78E5"/>
    <w:pPr>
      <w:keepNext/>
      <w:numPr>
        <w:numId w:val="13"/>
      </w:numPr>
      <w:spacing w:before="60" w:after="60"/>
      <w:outlineLvl w:val="0"/>
    </w:pPr>
    <w:rPr>
      <w:b/>
      <w:kern w:val="28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126BE"/>
    <w:pPr>
      <w:keepNext/>
      <w:spacing w:after="60" w:line="312" w:lineRule="exact"/>
      <w:outlineLvl w:val="1"/>
    </w:pPr>
    <w:rPr>
      <w:rFonts w:ascii="Garamond" w:hAnsi="Garamond"/>
      <w:i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26BE"/>
    <w:pPr>
      <w:keepNext/>
      <w:jc w:val="right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126BE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126BE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126BE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126BE"/>
    <w:pPr>
      <w:keepNext/>
      <w:outlineLvl w:val="6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906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906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906D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906D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906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906D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906D7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126BE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906D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640ED"/>
    <w:pPr>
      <w:tabs>
        <w:tab w:val="center" w:pos="4819"/>
        <w:tab w:val="right" w:pos="9638"/>
      </w:tabs>
      <w:jc w:val="right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906D7"/>
    <w:rPr>
      <w:rFonts w:ascii="Arial" w:hAnsi="Arial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1126BE"/>
    <w:rPr>
      <w:rFonts w:ascii="Arial" w:hAnsi="Arial" w:cs="Times New Roman"/>
      <w:sz w:val="20"/>
    </w:rPr>
  </w:style>
  <w:style w:type="paragraph" w:styleId="Corpotesto">
    <w:name w:val="Body Text"/>
    <w:basedOn w:val="Normale"/>
    <w:link w:val="CorpotestoCarattere"/>
    <w:uiPriority w:val="99"/>
    <w:rsid w:val="001126BE"/>
    <w:pPr>
      <w:jc w:val="right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906D7"/>
    <w:rPr>
      <w:rFonts w:ascii="Arial" w:hAnsi="Arial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126B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906D7"/>
    <w:rPr>
      <w:rFonts w:ascii="Arial" w:hAnsi="Arial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1126BE"/>
    <w:rPr>
      <w:rFonts w:cs="Times New Roman"/>
      <w:vertAlign w:val="superscript"/>
    </w:rPr>
  </w:style>
  <w:style w:type="paragraph" w:customStyle="1" w:styleId="Puntatoconquadratino">
    <w:name w:val="Puntato con quadratino"/>
    <w:basedOn w:val="Normale"/>
    <w:uiPriority w:val="99"/>
    <w:rsid w:val="004B62AB"/>
    <w:pPr>
      <w:numPr>
        <w:numId w:val="18"/>
      </w:numPr>
    </w:pPr>
  </w:style>
  <w:style w:type="table" w:styleId="Grigliatabella">
    <w:name w:val="Table Grid"/>
    <w:basedOn w:val="Tabellanormale"/>
    <w:uiPriority w:val="99"/>
    <w:rsid w:val="00F56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99"/>
    <w:rsid w:val="008379F5"/>
  </w:style>
  <w:style w:type="character" w:styleId="Collegamentoipertestuale">
    <w:name w:val="Hyperlink"/>
    <w:basedOn w:val="Carpredefinitoparagrafo"/>
    <w:uiPriority w:val="99"/>
    <w:rsid w:val="00E93B9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314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440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405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1F13E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F13E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F13EE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F13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F13EE"/>
    <w:rPr>
      <w:rFonts w:ascii="Arial" w:hAnsi="Arial" w:cs="Times New Roman"/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sr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deed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fetyoscar.com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9BEB-0455-4333-973E-6478F004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736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Raccolta dati CCS</vt:lpstr>
    </vt:vector>
  </TitlesOfParts>
  <Company>ALI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Check-list BBS</dc:title>
  <dc:subject>Processo di BBS</dc:subject>
  <dc:creator>Nicola Bottura</dc:creator>
  <cp:keywords>Rev. 00</cp:keywords>
  <dc:description>19/03/04</dc:description>
  <cp:lastModifiedBy>Nicola Bottura</cp:lastModifiedBy>
  <cp:revision>108</cp:revision>
  <cp:lastPrinted>2016-03-24T13:07:00Z</cp:lastPrinted>
  <dcterms:created xsi:type="dcterms:W3CDTF">2020-03-21T09:04:00Z</dcterms:created>
  <dcterms:modified xsi:type="dcterms:W3CDTF">2020-03-27T07:53:00Z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